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40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400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Stone Carolyn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02/21/2020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SVP, CFO &amp; Treasurer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47"/>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1"/>
                <w:szCs w:val="11"/>
                <w:color w:val="auto"/>
              </w:rPr>
            </w:pP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80" w:type="dxa"/>
            <w:vAlign w:val="bottom"/>
            <w:gridSpan w:val="2"/>
          </w:tcPr>
          <w:p>
            <w:pPr>
              <w:jc w:val="center"/>
              <w:ind w:left="547"/>
              <w:spacing w:after="0"/>
              <w:rPr>
                <w:sz w:val="20"/>
                <w:szCs w:val="20"/>
                <w:color w:val="auto"/>
              </w:rPr>
            </w:pPr>
            <w:r>
              <w:rPr>
                <w:rFonts w:ascii="Arial" w:cs="Arial" w:eastAsia="Arial" w:hAnsi="Arial"/>
                <w:sz w:val="18"/>
                <w:szCs w:val="18"/>
                <w:color w:val="0000FF"/>
                <w:w w:val="88"/>
              </w:rPr>
              <w:t>02/21/2020</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56"/>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23"/>
                <w:szCs w:val="23"/>
                <w:color w:val="auto"/>
              </w:rPr>
            </w:pPr>
          </w:p>
        </w:tc>
        <w:tc>
          <w:tcPr>
            <w:tcW w:w="620" w:type="dxa"/>
            <w:vAlign w:val="bottom"/>
          </w:tcPr>
          <w:p>
            <w:pPr>
              <w:jc w:val="center"/>
              <w:ind w:left="145"/>
              <w:spacing w:after="0"/>
              <w:rPr>
                <w:sz w:val="20"/>
                <w:szCs w:val="20"/>
                <w:color w:val="auto"/>
              </w:rPr>
            </w:pPr>
            <w:r>
              <w:rPr>
                <w:rFonts w:ascii="Arial" w:cs="Arial" w:eastAsia="Arial" w:hAnsi="Arial"/>
                <w:sz w:val="18"/>
                <w:szCs w:val="18"/>
                <w:color w:val="0000FF"/>
                <w:w w:val="88"/>
              </w:rPr>
              <w:t>5,161</w:t>
            </w:r>
          </w:p>
        </w:tc>
        <w:tc>
          <w:tcPr>
            <w:tcW w:w="280" w:type="dxa"/>
            <w:vAlign w:val="bottom"/>
          </w:tcPr>
          <w:p>
            <w:pPr>
              <w:spacing w:after="0"/>
              <w:rPr>
                <w:sz w:val="23"/>
                <w:szCs w:val="23"/>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28"/>
              <w:spacing w:after="0"/>
              <w:rPr>
                <w:sz w:val="20"/>
                <w:szCs w:val="20"/>
                <w:color w:val="auto"/>
              </w:rPr>
            </w:pPr>
            <w:r>
              <w:rPr>
                <w:rFonts w:ascii="Arial" w:cs="Arial" w:eastAsia="Arial" w:hAnsi="Arial"/>
                <w:sz w:val="11"/>
                <w:szCs w:val="11"/>
                <w:color w:val="008000"/>
                <w:w w:val="88"/>
              </w:rPr>
              <w:t>(1)</w:t>
            </w:r>
          </w:p>
        </w:tc>
        <w:tc>
          <w:tcPr>
            <w:tcW w:w="200" w:type="dxa"/>
            <w:vAlign w:val="bottom"/>
          </w:tcPr>
          <w:p>
            <w:pPr>
              <w:spacing w:after="0"/>
              <w:rPr>
                <w:sz w:val="23"/>
                <w:szCs w:val="23"/>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0000FF"/>
              </w:rPr>
              <w:t>250,911</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80" w:type="dxa"/>
            <w:vAlign w:val="bottom"/>
            <w:gridSpan w:val="2"/>
          </w:tcPr>
          <w:p>
            <w:pPr>
              <w:jc w:val="center"/>
              <w:ind w:left="547"/>
              <w:spacing w:after="0"/>
              <w:rPr>
                <w:sz w:val="20"/>
                <w:szCs w:val="20"/>
                <w:color w:val="auto"/>
              </w:rPr>
            </w:pPr>
            <w:r>
              <w:rPr>
                <w:rFonts w:ascii="Arial" w:cs="Arial" w:eastAsia="Arial" w:hAnsi="Arial"/>
                <w:sz w:val="18"/>
                <w:szCs w:val="18"/>
                <w:color w:val="0000FF"/>
                <w:w w:val="88"/>
              </w:rPr>
              <w:t>02/21/2020</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4"/>
                <w:szCs w:val="14"/>
                <w:color w:val="0000FF"/>
                <w:w w:val="98"/>
              </w:rPr>
              <w:t>D</w:t>
            </w:r>
          </w:p>
        </w:tc>
        <w:tc>
          <w:tcPr>
            <w:tcW w:w="180" w:type="dxa"/>
            <w:vAlign w:val="bottom"/>
          </w:tcPr>
          <w:p>
            <w:pPr>
              <w:spacing w:after="0"/>
              <w:rPr>
                <w:sz w:val="23"/>
                <w:szCs w:val="23"/>
                <w:color w:val="auto"/>
              </w:rPr>
            </w:pPr>
          </w:p>
        </w:tc>
        <w:tc>
          <w:tcPr>
            <w:tcW w:w="620" w:type="dxa"/>
            <w:vAlign w:val="bottom"/>
          </w:tcPr>
          <w:p>
            <w:pPr>
              <w:jc w:val="center"/>
              <w:ind w:left="145"/>
              <w:spacing w:after="0"/>
              <w:rPr>
                <w:sz w:val="20"/>
                <w:szCs w:val="20"/>
                <w:color w:val="auto"/>
              </w:rPr>
            </w:pPr>
            <w:r>
              <w:rPr>
                <w:rFonts w:ascii="Arial" w:cs="Arial" w:eastAsia="Arial" w:hAnsi="Arial"/>
                <w:sz w:val="18"/>
                <w:szCs w:val="18"/>
                <w:color w:val="0000FF"/>
                <w:w w:val="88"/>
              </w:rPr>
              <w:t>5,161</w:t>
            </w:r>
          </w:p>
        </w:tc>
        <w:tc>
          <w:tcPr>
            <w:tcW w:w="280" w:type="dxa"/>
            <w:vAlign w:val="bottom"/>
          </w:tcPr>
          <w:p>
            <w:pPr>
              <w:spacing w:after="0"/>
              <w:rPr>
                <w:sz w:val="23"/>
                <w:szCs w:val="23"/>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2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1.44</w:t>
            </w:r>
          </w:p>
        </w:tc>
        <w:tc>
          <w:tcPr>
            <w:tcW w:w="1220" w:type="dxa"/>
            <w:vAlign w:val="bottom"/>
            <w:gridSpan w:val="2"/>
          </w:tcPr>
          <w:p>
            <w:pPr>
              <w:ind w:left="320"/>
              <w:spacing w:after="0"/>
              <w:rPr>
                <w:sz w:val="20"/>
                <w:szCs w:val="20"/>
                <w:color w:val="auto"/>
              </w:rPr>
            </w:pPr>
            <w:r>
              <w:rPr>
                <w:rFonts w:ascii="Arial" w:cs="Arial" w:eastAsia="Arial" w:hAnsi="Arial"/>
                <w:sz w:val="18"/>
                <w:szCs w:val="18"/>
                <w:color w:val="0000FF"/>
              </w:rPr>
              <w:t>245,750</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80" w:type="dxa"/>
            <w:vAlign w:val="bottom"/>
            <w:gridSpan w:val="2"/>
          </w:tcPr>
          <w:p>
            <w:pPr>
              <w:jc w:val="center"/>
              <w:ind w:left="547"/>
              <w:spacing w:after="0"/>
              <w:rPr>
                <w:sz w:val="20"/>
                <w:szCs w:val="20"/>
                <w:color w:val="auto"/>
              </w:rPr>
            </w:pPr>
            <w:r>
              <w:rPr>
                <w:rFonts w:ascii="Arial" w:cs="Arial" w:eastAsia="Arial" w:hAnsi="Arial"/>
                <w:sz w:val="18"/>
                <w:szCs w:val="18"/>
                <w:color w:val="0000FF"/>
                <w:w w:val="88"/>
              </w:rPr>
              <w:t>02/21/2020</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2"/>
                <w:szCs w:val="12"/>
                <w:color w:val="0000FF"/>
                <w:w w:val="81"/>
              </w:rPr>
              <w:t>F</w:t>
            </w:r>
          </w:p>
        </w:tc>
        <w:tc>
          <w:tcPr>
            <w:tcW w:w="180" w:type="dxa"/>
            <w:vAlign w:val="bottom"/>
          </w:tcPr>
          <w:p>
            <w:pPr>
              <w:spacing w:after="0"/>
              <w:rPr>
                <w:sz w:val="23"/>
                <w:szCs w:val="23"/>
                <w:color w:val="auto"/>
              </w:rPr>
            </w:pPr>
          </w:p>
        </w:tc>
        <w:tc>
          <w:tcPr>
            <w:tcW w:w="620" w:type="dxa"/>
            <w:vAlign w:val="bottom"/>
          </w:tcPr>
          <w:p>
            <w:pPr>
              <w:jc w:val="center"/>
              <w:ind w:left="145"/>
              <w:spacing w:after="0"/>
              <w:rPr>
                <w:sz w:val="20"/>
                <w:szCs w:val="20"/>
                <w:color w:val="auto"/>
              </w:rPr>
            </w:pPr>
            <w:r>
              <w:rPr>
                <w:rFonts w:ascii="Arial" w:cs="Arial" w:eastAsia="Arial" w:hAnsi="Arial"/>
                <w:sz w:val="18"/>
                <w:szCs w:val="18"/>
                <w:color w:val="0000FF"/>
                <w:w w:val="88"/>
              </w:rPr>
              <w:t>6,912</w:t>
            </w:r>
          </w:p>
        </w:tc>
        <w:tc>
          <w:tcPr>
            <w:tcW w:w="280" w:type="dxa"/>
            <w:vAlign w:val="bottom"/>
          </w:tcPr>
          <w:p>
            <w:pPr>
              <w:spacing w:after="0"/>
              <w:rPr>
                <w:sz w:val="23"/>
                <w:szCs w:val="23"/>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2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1.44</w:t>
            </w:r>
          </w:p>
        </w:tc>
        <w:tc>
          <w:tcPr>
            <w:tcW w:w="1220" w:type="dxa"/>
            <w:vAlign w:val="bottom"/>
            <w:gridSpan w:val="2"/>
          </w:tcPr>
          <w:p>
            <w:pPr>
              <w:ind w:left="320"/>
              <w:spacing w:after="0"/>
              <w:rPr>
                <w:sz w:val="20"/>
                <w:szCs w:val="20"/>
                <w:color w:val="auto"/>
              </w:rPr>
            </w:pPr>
            <w:r>
              <w:rPr>
                <w:rFonts w:ascii="Arial" w:cs="Arial" w:eastAsia="Arial" w:hAnsi="Arial"/>
                <w:sz w:val="18"/>
                <w:szCs w:val="18"/>
                <w:color w:val="0000FF"/>
              </w:rPr>
              <w:t>238,838</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47"/>
              <w:spacing w:after="0"/>
              <w:rPr>
                <w:sz w:val="20"/>
                <w:szCs w:val="20"/>
                <w:color w:val="auto"/>
              </w:rPr>
            </w:pPr>
            <w:r>
              <w:rPr>
                <w:rFonts w:ascii="Arial" w:cs="Arial" w:eastAsia="Arial" w:hAnsi="Arial"/>
                <w:sz w:val="18"/>
                <w:szCs w:val="18"/>
                <w:color w:val="0000FF"/>
                <w:w w:val="88"/>
              </w:rPr>
              <w:t>02/21/2020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6"/>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8"/>
                <w:szCs w:val="18"/>
                <w:color w:val="0000FF"/>
                <w:w w:val="84"/>
              </w:rPr>
              <w:t>108,372</w:t>
            </w:r>
            <w:r>
              <w:rPr>
                <w:rFonts w:ascii="Arial" w:cs="Arial" w:eastAsia="Arial" w:hAnsi="Arial"/>
                <w:sz w:val="22"/>
                <w:szCs w:val="22"/>
                <w:color w:val="008000"/>
                <w:w w:val="84"/>
                <w:vertAlign w:val="superscript"/>
              </w:rPr>
              <w:t>(2)</w:t>
            </w:r>
          </w:p>
        </w:tc>
        <w:tc>
          <w:tcPr>
            <w:tcW w:w="3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28"/>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347,210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80" w:type="dxa"/>
            <w:vAlign w:val="bottom"/>
            <w:gridSpan w:val="2"/>
          </w:tcPr>
          <w:p>
            <w:pPr>
              <w:jc w:val="center"/>
              <w:ind w:left="547"/>
              <w:spacing w:after="0"/>
              <w:rPr>
                <w:sz w:val="20"/>
                <w:szCs w:val="20"/>
                <w:color w:val="auto"/>
              </w:rPr>
            </w:pPr>
            <w:r>
              <w:rPr>
                <w:rFonts w:ascii="Arial" w:cs="Arial" w:eastAsia="Arial" w:hAnsi="Arial"/>
                <w:sz w:val="18"/>
                <w:szCs w:val="18"/>
                <w:color w:val="0000FF"/>
                <w:w w:val="88"/>
              </w:rPr>
              <w:t>02/21/2020</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2"/>
                <w:szCs w:val="12"/>
                <w:color w:val="0000FF"/>
                <w:w w:val="81"/>
              </w:rPr>
              <w:t>F</w:t>
            </w:r>
          </w:p>
        </w:tc>
        <w:tc>
          <w:tcPr>
            <w:tcW w:w="180" w:type="dxa"/>
            <w:vAlign w:val="bottom"/>
          </w:tcPr>
          <w:p>
            <w:pPr>
              <w:spacing w:after="0"/>
              <w:rPr>
                <w:sz w:val="23"/>
                <w:szCs w:val="23"/>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0000FF"/>
                <w:w w:val="87"/>
              </w:rPr>
              <w:t>43,516</w:t>
            </w:r>
          </w:p>
        </w:tc>
        <w:tc>
          <w:tcPr>
            <w:tcW w:w="380" w:type="dxa"/>
            <w:vAlign w:val="bottom"/>
          </w:tcPr>
          <w:p>
            <w:pPr>
              <w:ind w:left="16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2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1.44</w:t>
            </w:r>
          </w:p>
        </w:tc>
        <w:tc>
          <w:tcPr>
            <w:tcW w:w="1220" w:type="dxa"/>
            <w:vAlign w:val="bottom"/>
            <w:gridSpan w:val="2"/>
          </w:tcPr>
          <w:p>
            <w:pPr>
              <w:ind w:left="320"/>
              <w:spacing w:after="0"/>
              <w:rPr>
                <w:sz w:val="20"/>
                <w:szCs w:val="20"/>
                <w:color w:val="auto"/>
              </w:rPr>
            </w:pPr>
            <w:r>
              <w:rPr>
                <w:rFonts w:ascii="Arial" w:cs="Arial" w:eastAsia="Arial" w:hAnsi="Arial"/>
                <w:sz w:val="18"/>
                <w:szCs w:val="18"/>
                <w:color w:val="0000FF"/>
              </w:rPr>
              <w:t>303,694</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2"/>
          </w:tcPr>
          <w:p>
            <w:pPr>
              <w:jc w:val="right"/>
              <w:ind w:right="219"/>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w w:val="97"/>
              </w:rPr>
              <w:t>Title</w:t>
            </w:r>
          </w:p>
        </w:tc>
        <w:tc>
          <w:tcPr>
            <w:tcW w:w="38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ind w:left="260"/>
              <w:spacing w:after="0"/>
              <w:rPr>
                <w:sz w:val="20"/>
                <w:szCs w:val="20"/>
                <w:color w:val="auto"/>
              </w:rPr>
            </w:pPr>
            <w:r>
              <w:rPr>
                <w:rFonts w:ascii="Arial" w:cs="Arial" w:eastAsia="Arial" w:hAnsi="Arial"/>
                <w:sz w:val="14"/>
                <w:szCs w:val="14"/>
                <w:color w:val="0000FF"/>
              </w:rPr>
              <w:t>02/21/2020</w:t>
            </w:r>
          </w:p>
        </w:tc>
        <w:tc>
          <w:tcPr>
            <w:tcW w:w="1140" w:type="dxa"/>
            <w:vAlign w:val="bottom"/>
          </w:tcPr>
          <w:p>
            <w:pPr>
              <w:spacing w:after="0"/>
              <w:rPr>
                <w:sz w:val="21"/>
                <w:szCs w:val="21"/>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21"/>
                <w:szCs w:val="21"/>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5,161</w:t>
            </w:r>
          </w:p>
        </w:tc>
        <w:tc>
          <w:tcPr>
            <w:tcW w:w="780" w:type="dxa"/>
            <w:vAlign w:val="bottom"/>
            <w:gridSpan w:val="2"/>
          </w:tcPr>
          <w:p>
            <w:pPr>
              <w:jc w:val="center"/>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1"/>
                <w:szCs w:val="21"/>
                <w:color w:val="auto"/>
              </w:rPr>
            </w:pPr>
          </w:p>
        </w:tc>
        <w:tc>
          <w:tcPr>
            <w:tcW w:w="620" w:type="dxa"/>
            <w:vAlign w:val="bottom"/>
          </w:tcPr>
          <w:p>
            <w:pPr>
              <w:jc w:val="right"/>
              <w:ind w:right="285"/>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jc w:val="right"/>
              <w:ind w:right="28"/>
              <w:spacing w:after="0"/>
              <w:rPr>
                <w:sz w:val="20"/>
                <w:szCs w:val="20"/>
                <w:color w:val="auto"/>
              </w:rPr>
            </w:pPr>
            <w:r>
              <w:rPr>
                <w:rFonts w:ascii="Arial" w:cs="Arial" w:eastAsia="Arial" w:hAnsi="Arial"/>
                <w:sz w:val="18"/>
                <w:szCs w:val="18"/>
                <w:color w:val="0000FF"/>
                <w:w w:val="93"/>
              </w:rPr>
              <w:t>5,161</w:t>
            </w:r>
          </w:p>
        </w:tc>
        <w:tc>
          <w:tcPr>
            <w:tcW w:w="200" w:type="dxa"/>
            <w:vAlign w:val="bottom"/>
          </w:tcPr>
          <w:p>
            <w:pPr>
              <w:spacing w:after="0"/>
              <w:rPr>
                <w:sz w:val="21"/>
                <w:szCs w:val="21"/>
                <w:color w:val="auto"/>
              </w:rPr>
            </w:pPr>
          </w:p>
        </w:tc>
        <w:tc>
          <w:tcPr>
            <w:tcW w:w="520" w:type="dxa"/>
            <w:vAlign w:val="bottom"/>
          </w:tcPr>
          <w:p>
            <w:pPr>
              <w:ind w:left="100"/>
              <w:spacing w:after="0"/>
              <w:rPr>
                <w:sz w:val="20"/>
                <w:szCs w:val="20"/>
                <w:color w:val="auto"/>
              </w:rPr>
            </w:pPr>
            <w:r>
              <w:rPr>
                <w:rFonts w:ascii="Arial" w:cs="Arial" w:eastAsia="Arial" w:hAnsi="Arial"/>
                <w:sz w:val="11"/>
                <w:szCs w:val="11"/>
                <w:color w:val="008000"/>
              </w:rPr>
              <w:t>(1)</w:t>
            </w:r>
          </w:p>
        </w:tc>
        <w:tc>
          <w:tcPr>
            <w:tcW w:w="700" w:type="dxa"/>
            <w:vAlign w:val="bottom"/>
          </w:tcPr>
          <w:p>
            <w:pPr>
              <w:ind w:left="300"/>
              <w:spacing w:after="0"/>
              <w:rPr>
                <w:sz w:val="20"/>
                <w:szCs w:val="20"/>
                <w:color w:val="auto"/>
              </w:rPr>
            </w:pPr>
            <w:r>
              <w:rPr>
                <w:rFonts w:ascii="Arial" w:cs="Arial" w:eastAsia="Arial" w:hAnsi="Arial"/>
                <w:sz w:val="14"/>
                <w:szCs w:val="14"/>
                <w:color w:val="0000FF"/>
                <w:w w:val="88"/>
              </w:rPr>
              <w:t>83,004</w:t>
            </w:r>
          </w:p>
        </w:tc>
        <w:tc>
          <w:tcPr>
            <w:tcW w:w="280" w:type="dxa"/>
            <w:vAlign w:val="bottom"/>
          </w:tcPr>
          <w:p>
            <w:pPr>
              <w:spacing w:after="0"/>
              <w:rPr>
                <w:sz w:val="21"/>
                <w:szCs w:val="21"/>
                <w:color w:val="auto"/>
              </w:rPr>
            </w:pPr>
          </w:p>
        </w:tc>
        <w:tc>
          <w:tcPr>
            <w:tcW w:w="700" w:type="dxa"/>
            <w:vAlign w:val="bottom"/>
          </w:tcPr>
          <w:p>
            <w:pPr>
              <w:jc w:val="right"/>
              <w:ind w:right="187"/>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Shares</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color w:val="0000FF"/>
              </w:rPr>
              <w:t>Shares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phantom share was the economic equivalent of one Civeo common share and is payable in cash. The phantom shares vest at various times based on the grant date. 5,161 shares vested on February 21, 2020.</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Settlement of performance share award under the 2014 Equity Participation Plan of Civeo Corporation that cliff vested at 175% on the third anniversary of February 21,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CFO and Treasurer</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Carolyn Stone, by Bradley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02/25/2020</w:t>
            </w:r>
          </w:p>
        </w:tc>
        <w:tc>
          <w:tcPr>
            <w:tcW w:w="0" w:type="dxa"/>
            <w:vAlign w:val="bottom"/>
          </w:tcPr>
          <w:p>
            <w:pPr>
              <w:spacing w:after="0"/>
              <w:rPr>
                <w:sz w:val="1"/>
                <w:szCs w:val="1"/>
                <w:color w:val="auto"/>
              </w:rPr>
            </w:pPr>
          </w:p>
        </w:tc>
      </w:tr>
      <w:tr>
        <w:trPr>
          <w:trHeight w:val="88"/>
        </w:trPr>
        <w:tc>
          <w:tcPr>
            <w:tcW w:w="194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J. Dodson, Attorney-in-fact</w:t>
            </w:r>
          </w:p>
        </w:tc>
        <w:tc>
          <w:tcPr>
            <w:tcW w:w="2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40" w:type="dxa"/>
            <w:vAlign w:val="bottom"/>
            <w:tcBorders>
              <w:bottom w:val="single" w:sz="8" w:color="auto"/>
            </w:tcBorders>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674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2020-02-25T18:30:53Z</dcterms:created>
  <dcterms:modified xsi:type="dcterms:W3CDTF">2020-02-25T18:30:53Z</dcterms:modified>
</cp:coreProperties>
</file>