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Scofield Jeffrey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5,618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common share award under the Amended and Restated 2014 Equity Participation Plan of Civeo Corporation that vests on the next annual shareholders' meeting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B. Scofield,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2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Bradley J. Dodson, Attorney-</w:t>
        <w:tab/>
        <w:t>12/01/2025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835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2025-12-01T17:19:23Z</dcterms:created>
  <dcterms:modified xsi:type="dcterms:W3CDTF">2025-12-01T17:19:23Z</dcterms:modified>
</cp:coreProperties>
</file>