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277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27748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Steininger Frank</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02/21/2019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43"/>
        <w:spacing w:after="0"/>
        <w:rPr>
          <w:sz w:val="20"/>
          <w:szCs w:val="20"/>
          <w:color w:val="auto"/>
        </w:rPr>
      </w:pPr>
      <w:r>
        <w:rPr>
          <w:rFonts w:ascii="Arial" w:cs="Arial" w:eastAsia="Arial" w:hAnsi="Arial"/>
          <w:sz w:val="17"/>
          <w:szCs w:val="17"/>
          <w:color w:val="0000FF"/>
        </w:rPr>
        <w:t>EVP, CFO &amp; Treasurer</w:t>
      </w:r>
    </w:p>
    <w:p>
      <w:pPr>
        <w:spacing w:after="0" w:line="334"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40" w:type="dxa"/>
            <w:vAlign w:val="bottom"/>
          </w:tcPr>
          <w:p>
            <w:pPr>
              <w:ind w:left="2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6"/>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60"/>
              <w:spacing w:after="0" w:line="132"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9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2"/>
          </w:tcPr>
          <w:p>
            <w:pPr>
              <w:ind w:left="86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960" w:type="dxa"/>
            <w:vAlign w:val="bottom"/>
            <w:gridSpan w:val="2"/>
          </w:tcPr>
          <w:p>
            <w:pPr>
              <w:ind w:left="960"/>
              <w:spacing w:after="0"/>
              <w:rPr>
                <w:sz w:val="20"/>
                <w:szCs w:val="20"/>
                <w:color w:val="auto"/>
              </w:rPr>
            </w:pPr>
            <w:r>
              <w:rPr>
                <w:rFonts w:ascii="Arial" w:cs="Arial" w:eastAsia="Arial" w:hAnsi="Arial"/>
                <w:sz w:val="17"/>
                <w:szCs w:val="17"/>
                <w:color w:val="0000FF"/>
              </w:rPr>
              <w:t>02/21/2019</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56"/>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23"/>
                <w:szCs w:val="23"/>
                <w:color w:val="auto"/>
              </w:rPr>
            </w:pPr>
          </w:p>
        </w:tc>
        <w:tc>
          <w:tcPr>
            <w:tcW w:w="640" w:type="dxa"/>
            <w:vAlign w:val="bottom"/>
            <w:gridSpan w:val="2"/>
          </w:tcPr>
          <w:p>
            <w:pPr>
              <w:ind w:left="120"/>
              <w:spacing w:after="0"/>
              <w:rPr>
                <w:sz w:val="20"/>
                <w:szCs w:val="20"/>
                <w:color w:val="auto"/>
              </w:rPr>
            </w:pPr>
            <w:r>
              <w:rPr>
                <w:rFonts w:ascii="Arial" w:cs="Arial" w:eastAsia="Arial" w:hAnsi="Arial"/>
                <w:sz w:val="17"/>
                <w:szCs w:val="17"/>
                <w:color w:val="0000FF"/>
                <w:w w:val="96"/>
              </w:rPr>
              <w:t>10,703</w:t>
            </w:r>
          </w:p>
        </w:tc>
        <w:tc>
          <w:tcPr>
            <w:tcW w:w="580" w:type="dxa"/>
            <w:vAlign w:val="bottom"/>
          </w:tcPr>
          <w:p>
            <w:pPr>
              <w:ind w:left="340"/>
              <w:spacing w:after="0"/>
              <w:rPr>
                <w:sz w:val="20"/>
                <w:szCs w:val="20"/>
                <w:color w:val="auto"/>
              </w:rPr>
            </w:pPr>
            <w:r>
              <w:rPr>
                <w:rFonts w:ascii="Arial" w:cs="Arial" w:eastAsia="Arial" w:hAnsi="Arial"/>
                <w:sz w:val="17"/>
                <w:szCs w:val="17"/>
                <w:color w:val="0000FF"/>
              </w:rPr>
              <w:t>A</w:t>
            </w:r>
          </w:p>
        </w:tc>
        <w:tc>
          <w:tcPr>
            <w:tcW w:w="560" w:type="dxa"/>
            <w:vAlign w:val="bottom"/>
          </w:tcPr>
          <w:p>
            <w:pPr>
              <w:jc w:val="center"/>
              <w:ind w:left="172"/>
              <w:spacing w:after="0"/>
              <w:rPr>
                <w:sz w:val="20"/>
                <w:szCs w:val="20"/>
                <w:color w:val="auto"/>
              </w:rPr>
            </w:pPr>
            <w:r>
              <w:rPr>
                <w:rFonts w:ascii="Arial" w:cs="Arial" w:eastAsia="Arial" w:hAnsi="Arial"/>
                <w:sz w:val="11"/>
                <w:szCs w:val="11"/>
                <w:color w:val="008000"/>
                <w:w w:val="88"/>
              </w:rPr>
              <w:t>(1)</w:t>
            </w:r>
          </w:p>
        </w:tc>
        <w:tc>
          <w:tcPr>
            <w:tcW w:w="20" w:type="dxa"/>
            <w:vAlign w:val="bottom"/>
          </w:tcPr>
          <w:p>
            <w:pPr>
              <w:spacing w:after="0"/>
              <w:rPr>
                <w:sz w:val="23"/>
                <w:szCs w:val="23"/>
                <w:color w:val="auto"/>
              </w:rPr>
            </w:pPr>
          </w:p>
        </w:tc>
        <w:tc>
          <w:tcPr>
            <w:tcW w:w="1380" w:type="dxa"/>
            <w:vAlign w:val="bottom"/>
            <w:gridSpan w:val="3"/>
          </w:tcPr>
          <w:p>
            <w:pPr>
              <w:ind w:left="440"/>
              <w:spacing w:after="0"/>
              <w:rPr>
                <w:sz w:val="20"/>
                <w:szCs w:val="20"/>
                <w:color w:val="auto"/>
              </w:rPr>
            </w:pPr>
            <w:r>
              <w:rPr>
                <w:rFonts w:ascii="Arial" w:cs="Arial" w:eastAsia="Arial" w:hAnsi="Arial"/>
                <w:sz w:val="17"/>
                <w:szCs w:val="17"/>
                <w:color w:val="0000FF"/>
              </w:rPr>
              <w:t>594,487</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960" w:type="dxa"/>
            <w:vAlign w:val="bottom"/>
            <w:gridSpan w:val="2"/>
          </w:tcPr>
          <w:p>
            <w:pPr>
              <w:ind w:left="960"/>
              <w:spacing w:after="0"/>
              <w:rPr>
                <w:sz w:val="20"/>
                <w:szCs w:val="20"/>
                <w:color w:val="auto"/>
              </w:rPr>
            </w:pPr>
            <w:r>
              <w:rPr>
                <w:rFonts w:ascii="Arial" w:cs="Arial" w:eastAsia="Arial" w:hAnsi="Arial"/>
                <w:sz w:val="17"/>
                <w:szCs w:val="17"/>
                <w:color w:val="0000FF"/>
              </w:rPr>
              <w:t>02/21/2019</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36"/>
              <w:spacing w:after="0"/>
              <w:rPr>
                <w:sz w:val="20"/>
                <w:szCs w:val="20"/>
                <w:color w:val="auto"/>
              </w:rPr>
            </w:pPr>
            <w:r>
              <w:rPr>
                <w:rFonts w:ascii="Arial" w:cs="Arial" w:eastAsia="Arial" w:hAnsi="Arial"/>
                <w:sz w:val="13"/>
                <w:szCs w:val="13"/>
                <w:color w:val="0000FF"/>
              </w:rPr>
              <w:t>D</w:t>
            </w:r>
          </w:p>
        </w:tc>
        <w:tc>
          <w:tcPr>
            <w:tcW w:w="200" w:type="dxa"/>
            <w:vAlign w:val="bottom"/>
          </w:tcPr>
          <w:p>
            <w:pPr>
              <w:spacing w:after="0"/>
              <w:rPr>
                <w:sz w:val="23"/>
                <w:szCs w:val="23"/>
                <w:color w:val="auto"/>
              </w:rPr>
            </w:pPr>
          </w:p>
        </w:tc>
        <w:tc>
          <w:tcPr>
            <w:tcW w:w="640" w:type="dxa"/>
            <w:vAlign w:val="bottom"/>
            <w:gridSpan w:val="2"/>
          </w:tcPr>
          <w:p>
            <w:pPr>
              <w:ind w:left="120"/>
              <w:spacing w:after="0"/>
              <w:rPr>
                <w:sz w:val="20"/>
                <w:szCs w:val="20"/>
                <w:color w:val="auto"/>
              </w:rPr>
            </w:pPr>
            <w:r>
              <w:rPr>
                <w:rFonts w:ascii="Arial" w:cs="Arial" w:eastAsia="Arial" w:hAnsi="Arial"/>
                <w:sz w:val="17"/>
                <w:szCs w:val="17"/>
                <w:color w:val="0000FF"/>
                <w:w w:val="96"/>
              </w:rPr>
              <w:t>10,703</w:t>
            </w:r>
          </w:p>
        </w:tc>
        <w:tc>
          <w:tcPr>
            <w:tcW w:w="580" w:type="dxa"/>
            <w:vAlign w:val="bottom"/>
          </w:tcPr>
          <w:p>
            <w:pPr>
              <w:ind w:left="340"/>
              <w:spacing w:after="0"/>
              <w:rPr>
                <w:sz w:val="20"/>
                <w:szCs w:val="20"/>
                <w:color w:val="auto"/>
              </w:rPr>
            </w:pPr>
            <w:r>
              <w:rPr>
                <w:rFonts w:ascii="Arial" w:cs="Arial" w:eastAsia="Arial" w:hAnsi="Arial"/>
                <w:sz w:val="17"/>
                <w:szCs w:val="17"/>
                <w:color w:val="0000FF"/>
              </w:rPr>
              <w:t>D</w:t>
            </w:r>
          </w:p>
        </w:tc>
        <w:tc>
          <w:tcPr>
            <w:tcW w:w="580" w:type="dxa"/>
            <w:vAlign w:val="bottom"/>
            <w:gridSpan w:val="2"/>
          </w:tcPr>
          <w:p>
            <w:pPr>
              <w:jc w:val="center"/>
              <w:ind w:left="152"/>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2.6</w:t>
            </w:r>
          </w:p>
        </w:tc>
        <w:tc>
          <w:tcPr>
            <w:tcW w:w="1380" w:type="dxa"/>
            <w:vAlign w:val="bottom"/>
            <w:gridSpan w:val="3"/>
          </w:tcPr>
          <w:p>
            <w:pPr>
              <w:ind w:left="440"/>
              <w:spacing w:after="0"/>
              <w:rPr>
                <w:sz w:val="20"/>
                <w:szCs w:val="20"/>
                <w:color w:val="auto"/>
              </w:rPr>
            </w:pPr>
            <w:r>
              <w:rPr>
                <w:rFonts w:ascii="Arial" w:cs="Arial" w:eastAsia="Arial" w:hAnsi="Arial"/>
                <w:sz w:val="17"/>
                <w:szCs w:val="17"/>
                <w:color w:val="0000FF"/>
              </w:rPr>
              <w:t>583,784</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960" w:type="dxa"/>
            <w:vAlign w:val="bottom"/>
            <w:gridSpan w:val="2"/>
          </w:tcPr>
          <w:p>
            <w:pPr>
              <w:ind w:left="960"/>
              <w:spacing w:after="0"/>
              <w:rPr>
                <w:sz w:val="20"/>
                <w:szCs w:val="20"/>
                <w:color w:val="auto"/>
              </w:rPr>
            </w:pPr>
            <w:r>
              <w:rPr>
                <w:rFonts w:ascii="Arial" w:cs="Arial" w:eastAsia="Arial" w:hAnsi="Arial"/>
                <w:sz w:val="17"/>
                <w:szCs w:val="17"/>
                <w:color w:val="0000FF"/>
              </w:rPr>
              <w:t>02/21/2019</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36"/>
              <w:spacing w:after="0"/>
              <w:rPr>
                <w:sz w:val="20"/>
                <w:szCs w:val="20"/>
                <w:color w:val="auto"/>
              </w:rPr>
            </w:pPr>
            <w:r>
              <w:rPr>
                <w:rFonts w:ascii="Arial" w:cs="Arial" w:eastAsia="Arial" w:hAnsi="Arial"/>
                <w:sz w:val="13"/>
                <w:szCs w:val="13"/>
                <w:color w:val="0000FF"/>
                <w:w w:val="74"/>
              </w:rPr>
              <w:t>F</w:t>
            </w:r>
          </w:p>
        </w:tc>
        <w:tc>
          <w:tcPr>
            <w:tcW w:w="200" w:type="dxa"/>
            <w:vAlign w:val="bottom"/>
          </w:tcPr>
          <w:p>
            <w:pPr>
              <w:spacing w:after="0"/>
              <w:rPr>
                <w:sz w:val="23"/>
                <w:szCs w:val="23"/>
                <w:color w:val="auto"/>
              </w:rPr>
            </w:pPr>
          </w:p>
        </w:tc>
        <w:tc>
          <w:tcPr>
            <w:tcW w:w="640" w:type="dxa"/>
            <w:vAlign w:val="bottom"/>
            <w:gridSpan w:val="2"/>
          </w:tcPr>
          <w:p>
            <w:pPr>
              <w:ind w:left="140"/>
              <w:spacing w:after="0"/>
              <w:rPr>
                <w:sz w:val="20"/>
                <w:szCs w:val="20"/>
                <w:color w:val="auto"/>
              </w:rPr>
            </w:pPr>
            <w:r>
              <w:rPr>
                <w:rFonts w:ascii="Arial" w:cs="Arial" w:eastAsia="Arial" w:hAnsi="Arial"/>
                <w:sz w:val="17"/>
                <w:szCs w:val="17"/>
                <w:color w:val="0000FF"/>
                <w:w w:val="92"/>
              </w:rPr>
              <w:t>11,029</w:t>
            </w:r>
          </w:p>
        </w:tc>
        <w:tc>
          <w:tcPr>
            <w:tcW w:w="580" w:type="dxa"/>
            <w:vAlign w:val="bottom"/>
          </w:tcPr>
          <w:p>
            <w:pPr>
              <w:ind w:left="340"/>
              <w:spacing w:after="0"/>
              <w:rPr>
                <w:sz w:val="20"/>
                <w:szCs w:val="20"/>
                <w:color w:val="auto"/>
              </w:rPr>
            </w:pPr>
            <w:r>
              <w:rPr>
                <w:rFonts w:ascii="Arial" w:cs="Arial" w:eastAsia="Arial" w:hAnsi="Arial"/>
                <w:sz w:val="17"/>
                <w:szCs w:val="17"/>
                <w:color w:val="0000FF"/>
              </w:rPr>
              <w:t>D</w:t>
            </w:r>
          </w:p>
        </w:tc>
        <w:tc>
          <w:tcPr>
            <w:tcW w:w="580" w:type="dxa"/>
            <w:vAlign w:val="bottom"/>
            <w:gridSpan w:val="2"/>
          </w:tcPr>
          <w:p>
            <w:pPr>
              <w:jc w:val="center"/>
              <w:ind w:left="152"/>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2.6</w:t>
            </w:r>
          </w:p>
        </w:tc>
        <w:tc>
          <w:tcPr>
            <w:tcW w:w="1380" w:type="dxa"/>
            <w:vAlign w:val="bottom"/>
            <w:gridSpan w:val="3"/>
          </w:tcPr>
          <w:p>
            <w:pPr>
              <w:ind w:left="440"/>
              <w:spacing w:after="0"/>
              <w:rPr>
                <w:sz w:val="20"/>
                <w:szCs w:val="20"/>
                <w:color w:val="auto"/>
              </w:rPr>
            </w:pPr>
            <w:r>
              <w:rPr>
                <w:rFonts w:ascii="Arial" w:cs="Arial" w:eastAsia="Arial" w:hAnsi="Arial"/>
                <w:sz w:val="17"/>
                <w:szCs w:val="17"/>
                <w:color w:val="0000FF"/>
              </w:rPr>
              <w:t>572,755</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gridSpan w:val="4"/>
          </w:tcPr>
          <w:p>
            <w:pPr>
              <w:spacing w:after="0"/>
              <w:rPr>
                <w:sz w:val="8"/>
                <w:szCs w:val="8"/>
                <w:color w:val="auto"/>
              </w:rPr>
            </w:pPr>
          </w:p>
        </w:tc>
        <w:tc>
          <w:tcPr>
            <w:tcW w:w="264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28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02/21/2019</w:t>
            </w:r>
          </w:p>
        </w:tc>
        <w:tc>
          <w:tcPr>
            <w:tcW w:w="1180" w:type="dxa"/>
            <w:vAlign w:val="bottom"/>
          </w:tcPr>
          <w:p>
            <w:pPr>
              <w:spacing w:after="0"/>
              <w:rPr>
                <w:sz w:val="21"/>
                <w:szCs w:val="21"/>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M</w:t>
            </w:r>
          </w:p>
        </w:tc>
        <w:tc>
          <w:tcPr>
            <w:tcW w:w="940" w:type="dxa"/>
            <w:vAlign w:val="bottom"/>
          </w:tcPr>
          <w:p>
            <w:pPr>
              <w:ind w:left="460"/>
              <w:spacing w:after="0"/>
              <w:rPr>
                <w:sz w:val="20"/>
                <w:szCs w:val="20"/>
                <w:color w:val="auto"/>
              </w:rPr>
            </w:pPr>
            <w:r>
              <w:rPr>
                <w:rFonts w:ascii="Arial" w:cs="Arial" w:eastAsia="Arial" w:hAnsi="Arial"/>
                <w:sz w:val="13"/>
                <w:szCs w:val="13"/>
                <w:color w:val="0000FF"/>
              </w:rPr>
              <w:t>10,703</w:t>
            </w:r>
          </w:p>
        </w:tc>
        <w:tc>
          <w:tcPr>
            <w:tcW w:w="800" w:type="dxa"/>
            <w:vAlign w:val="bottom"/>
            <w:gridSpan w:val="2"/>
          </w:tcPr>
          <w:p>
            <w:pPr>
              <w:jc w:val="center"/>
              <w:ind w:right="16"/>
              <w:spacing w:after="0"/>
              <w:rPr>
                <w:sz w:val="20"/>
                <w:szCs w:val="20"/>
                <w:color w:val="auto"/>
              </w:rPr>
            </w:pPr>
            <w:r>
              <w:rPr>
                <w:rFonts w:ascii="Arial" w:cs="Arial" w:eastAsia="Arial" w:hAnsi="Arial"/>
                <w:sz w:val="11"/>
                <w:szCs w:val="11"/>
                <w:color w:val="008000"/>
                <w:w w:val="88"/>
              </w:rPr>
              <w:t>(1)</w:t>
            </w:r>
          </w:p>
        </w:tc>
        <w:tc>
          <w:tcPr>
            <w:tcW w:w="200" w:type="dxa"/>
            <w:vAlign w:val="bottom"/>
          </w:tcPr>
          <w:p>
            <w:pPr>
              <w:spacing w:after="0"/>
              <w:rPr>
                <w:sz w:val="21"/>
                <w:szCs w:val="21"/>
                <w:color w:val="auto"/>
              </w:rPr>
            </w:pPr>
          </w:p>
        </w:tc>
        <w:tc>
          <w:tcPr>
            <w:tcW w:w="520" w:type="dxa"/>
            <w:vAlign w:val="bottom"/>
          </w:tcPr>
          <w:p>
            <w:pPr>
              <w:ind w:left="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10,703</w:t>
            </w:r>
          </w:p>
        </w:tc>
        <w:tc>
          <w:tcPr>
            <w:tcW w:w="20" w:type="dxa"/>
            <w:vAlign w:val="bottom"/>
          </w:tcPr>
          <w:p>
            <w:pPr>
              <w:spacing w:after="0"/>
              <w:rPr>
                <w:sz w:val="21"/>
                <w:szCs w:val="21"/>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008000"/>
              </w:rPr>
              <w:t>(1)</w:t>
            </w:r>
          </w:p>
        </w:tc>
        <w:tc>
          <w:tcPr>
            <w:tcW w:w="640" w:type="dxa"/>
            <w:vAlign w:val="bottom"/>
          </w:tcPr>
          <w:p>
            <w:pPr>
              <w:ind w:left="260"/>
              <w:spacing w:after="0"/>
              <w:rPr>
                <w:sz w:val="20"/>
                <w:szCs w:val="20"/>
                <w:color w:val="auto"/>
              </w:rPr>
            </w:pPr>
            <w:r>
              <w:rPr>
                <w:rFonts w:ascii="Arial" w:cs="Arial" w:eastAsia="Arial" w:hAnsi="Arial"/>
                <w:sz w:val="13"/>
                <w:szCs w:val="13"/>
                <w:color w:val="0000FF"/>
                <w:w w:val="90"/>
              </w:rPr>
              <w:t>10,704</w:t>
            </w:r>
          </w:p>
        </w:tc>
        <w:tc>
          <w:tcPr>
            <w:tcW w:w="280" w:type="dxa"/>
            <w:vAlign w:val="bottom"/>
          </w:tcPr>
          <w:p>
            <w:pPr>
              <w:spacing w:after="0"/>
              <w:rPr>
                <w:sz w:val="21"/>
                <w:szCs w:val="21"/>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Shares</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0000FF"/>
              </w:rPr>
              <w:t>Shares</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phantom share is the economic equivalent of one Civeo common share and is payable in cash. The phantom shares vest at various times based on the grant date. 10,703 shares vested on February 21, 2019.</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32" w:lineRule="auto"/>
        <w:rPr>
          <w:sz w:val="20"/>
          <w:szCs w:val="20"/>
          <w:color w:val="auto"/>
        </w:rPr>
      </w:pPr>
      <w:r>
        <w:rPr>
          <w:rFonts w:ascii="Arial" w:cs="Arial" w:eastAsia="Arial" w:hAnsi="Arial"/>
          <w:sz w:val="17"/>
          <w:szCs w:val="17"/>
          <w:color w:val="0000FF"/>
        </w:rPr>
        <w:t xml:space="preserve">/s/ Frank Steininger, by Bradley </w:t>
      </w:r>
      <w:r>
        <w:rPr>
          <w:rFonts w:ascii="Arial" w:cs="Arial" w:eastAsia="Arial" w:hAnsi="Arial"/>
          <w:sz w:val="34"/>
          <w:szCs w:val="34"/>
          <w:color w:val="0000FF"/>
          <w:vertAlign w:val="subscript"/>
        </w:rPr>
        <w:t>02/25/2019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-27305</wp:posOffset>
            </wp:positionV>
            <wp:extent cx="14147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J. Dodson,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-16510</wp:posOffset>
            </wp:positionV>
            <wp:extent cx="1243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43330" cy="8255"/>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-84455</wp:posOffset>
            </wp:positionV>
            <wp:extent cx="504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825" cy="8255"/>
                    </a:xfrm>
                    <a:prstGeom prst="rect">
                      <a:avLst/>
                    </a:prstGeom>
                    <a:noFill/>
                  </pic:spPr>
                </pic:pic>
              </a:graphicData>
            </a:graphic>
          </wp:anchor>
        </w:drawing>
      </w:r>
    </w:p>
    <w:p>
      <w:pPr>
        <w:spacing w:after="0" w:line="4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9145"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2019-12-24T08:44:04Z</dcterms:created>
  <dcterms:modified xsi:type="dcterms:W3CDTF">2019-12-24T08:44:04Z</dcterms:modified>
</cp:coreProperties>
</file>