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8374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0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9" w:right="720" w:hanging="9"/>
        <w:spacing w:after="0"/>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209"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9"/>
        <w:spacing w:after="0"/>
        <w:rPr>
          <w:sz w:val="20"/>
          <w:szCs w:val="20"/>
          <w:color w:val="auto"/>
        </w:rPr>
      </w:pPr>
      <w:r>
        <w:rPr>
          <w:rFonts w:ascii="Arial" w:cs="Arial" w:eastAsia="Arial" w:hAnsi="Arial"/>
          <w:sz w:val="17"/>
          <w:szCs w:val="17"/>
          <w:color w:val="0000FF"/>
        </w:rPr>
        <w:t>SVP, Australia</w:t>
      </w:r>
    </w:p>
    <w:p>
      <w:pPr>
        <w:spacing w:after="0" w:line="314" w:lineRule="exact"/>
        <w:rPr>
          <w:sz w:val="24"/>
          <w:szCs w:val="24"/>
          <w:color w:val="auto"/>
        </w:rPr>
      </w:pPr>
    </w:p>
    <w:p>
      <w:pPr>
        <w:sectPr>
          <w:pgSz w:w="11900" w:h="16838" w:orient="portrait"/>
          <w:cols w:equalWidth="0" w:num="3">
            <w:col w:w="3340" w:space="720"/>
            <w:col w:w="3271" w:space="720"/>
            <w:col w:w="3469"/>
          </w:cols>
          <w:pgMar w:left="240" w:top="222"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8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1" w:lineRule="auto"/>
        <w:tabs>
          <w:tab w:leader="none" w:pos="45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60"/>
        <w:spacing w:after="0"/>
        <w:rPr>
          <w:sz w:val="20"/>
          <w:szCs w:val="20"/>
          <w:color w:val="auto"/>
        </w:rPr>
      </w:pPr>
      <w:r>
        <w:rPr>
          <w:rFonts w:ascii="Arial" w:cs="Arial" w:eastAsia="Arial" w:hAnsi="Arial"/>
          <w:sz w:val="13"/>
          <w:szCs w:val="13"/>
          <w:color w:val="auto"/>
        </w:rPr>
        <w:t>Form filed by More than One Reporting</w:t>
      </w:r>
    </w:p>
    <w:p>
      <w:pPr>
        <w:ind w:left="45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920" w:space="140"/>
            <w:col w:w="7460"/>
          </w:cols>
          <w:pgMar w:left="240" w:top="222"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jc w:val="center"/>
              <w:ind w:right="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02/25/2020</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24,731</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33"/>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7"/>
                <w:szCs w:val="17"/>
                <w:color w:val="0000FF"/>
              </w:rPr>
              <w:t>490,697</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02/25/2020</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jc w:val="right"/>
              <w:spacing w:after="0"/>
              <w:rPr>
                <w:sz w:val="20"/>
                <w:szCs w:val="20"/>
                <w:color w:val="auto"/>
              </w:rPr>
            </w:pPr>
            <w:r>
              <w:rPr>
                <w:rFonts w:ascii="Arial" w:cs="Arial" w:eastAsia="Arial" w:hAnsi="Arial"/>
                <w:sz w:val="17"/>
                <w:szCs w:val="17"/>
                <w:color w:val="0000FF"/>
              </w:rPr>
              <w:t>24,731</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1.32</w:t>
            </w:r>
          </w:p>
        </w:tc>
        <w:tc>
          <w:tcPr>
            <w:tcW w:w="6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7"/>
                <w:szCs w:val="17"/>
                <w:color w:val="0000FF"/>
              </w:rPr>
              <w:t>465,966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70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1"/>
          </w:tcPr>
          <w:p>
            <w:pPr>
              <w:jc w:val="right"/>
              <w:ind w:right="2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0"/>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48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48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 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57"/>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99"/>
              <w:spacing w:after="0"/>
              <w:rPr>
                <w:sz w:val="20"/>
                <w:szCs w:val="20"/>
                <w:color w:val="auto"/>
              </w:rPr>
            </w:pPr>
            <w:r>
              <w:rPr>
                <w:rFonts w:ascii="Arial" w:cs="Arial" w:eastAsia="Arial" w:hAnsi="Arial"/>
                <w:sz w:val="13"/>
                <w:szCs w:val="13"/>
                <w:color w:val="0000FF"/>
              </w:rPr>
              <w:t>02/25/2020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620" w:type="dxa"/>
            <w:vAlign w:val="bottom"/>
          </w:tcPr>
          <w:p>
            <w:pPr>
              <w:spacing w:after="0"/>
              <w:rPr>
                <w:sz w:val="16"/>
                <w:szCs w:val="16"/>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0000FF"/>
              </w:rPr>
              <w:t>24,731</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33"/>
              <w:spacing w:after="0"/>
              <w:rPr>
                <w:sz w:val="20"/>
                <w:szCs w:val="20"/>
                <w:color w:val="auto"/>
              </w:rPr>
            </w:pPr>
            <w:r>
              <w:rPr>
                <w:rFonts w:ascii="Arial" w:cs="Arial" w:eastAsia="Arial" w:hAnsi="Arial"/>
                <w:sz w:val="17"/>
                <w:szCs w:val="17"/>
                <w:color w:val="0000FF"/>
                <w:w w:val="96"/>
              </w:rPr>
              <w:t>24,731</w:t>
            </w:r>
          </w:p>
        </w:tc>
        <w:tc>
          <w:tcPr>
            <w:tcW w:w="60" w:type="dxa"/>
            <w:vAlign w:val="bottom"/>
          </w:tcPr>
          <w:p>
            <w:pPr>
              <w:spacing w:after="0"/>
              <w:rPr>
                <w:sz w:val="16"/>
                <w:szCs w:val="16"/>
                <w:color w:val="auto"/>
              </w:rPr>
            </w:pPr>
          </w:p>
        </w:tc>
        <w:tc>
          <w:tcPr>
            <w:tcW w:w="720" w:type="dxa"/>
            <w:vAlign w:val="bottom"/>
            <w:vMerge w:val="restart"/>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restart"/>
          </w:tcPr>
          <w:p>
            <w:pPr>
              <w:jc w:val="right"/>
              <w:ind w:right="201"/>
              <w:spacing w:after="0"/>
              <w:rPr>
                <w:sz w:val="20"/>
                <w:szCs w:val="20"/>
                <w:color w:val="auto"/>
              </w:rPr>
            </w:pPr>
            <w:r>
              <w:rPr>
                <w:rFonts w:ascii="Arial" w:cs="Arial" w:eastAsia="Arial" w:hAnsi="Arial"/>
                <w:sz w:val="13"/>
                <w:szCs w:val="13"/>
                <w:color w:val="0000FF"/>
              </w:rPr>
              <w:t>70,134</w:t>
            </w: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99"/>
              <w:spacing w:after="0"/>
              <w:rPr>
                <w:sz w:val="20"/>
                <w:szCs w:val="20"/>
                <w:color w:val="auto"/>
              </w:rPr>
            </w:pPr>
            <w:r>
              <w:rPr>
                <w:rFonts w:ascii="Arial" w:cs="Arial" w:eastAsia="Arial" w:hAnsi="Arial"/>
                <w:sz w:val="13"/>
                <w:szCs w:val="13"/>
                <w:color w:val="0000FF"/>
              </w:rPr>
              <w:t>02/25/2020</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Arial" w:cs="Arial" w:eastAsia="Arial" w:hAnsi="Arial"/>
                <w:sz w:val="13"/>
                <w:szCs w:val="13"/>
                <w:color w:val="0000FF"/>
              </w:rPr>
              <w:t>A</w:t>
            </w:r>
          </w:p>
        </w:tc>
        <w:tc>
          <w:tcPr>
            <w:tcW w:w="620" w:type="dxa"/>
            <w:vAlign w:val="bottom"/>
          </w:tcPr>
          <w:p>
            <w:pPr>
              <w:ind w:left="60"/>
              <w:spacing w:after="0"/>
              <w:rPr>
                <w:sz w:val="20"/>
                <w:szCs w:val="20"/>
                <w:color w:val="auto"/>
              </w:rPr>
            </w:pPr>
            <w:r>
              <w:rPr>
                <w:rFonts w:ascii="Arial" w:cs="Arial" w:eastAsia="Arial" w:hAnsi="Arial"/>
                <w:sz w:val="13"/>
                <w:szCs w:val="13"/>
                <w:color w:val="0000FF"/>
              </w:rPr>
              <w:t>134,949</w:t>
            </w:r>
          </w:p>
        </w:tc>
        <w:tc>
          <w:tcPr>
            <w:tcW w:w="480" w:type="dxa"/>
            <w:vAlign w:val="bottom"/>
          </w:tcPr>
          <w:p>
            <w:pPr>
              <w:spacing w:after="0"/>
              <w:rPr>
                <w:sz w:val="21"/>
                <w:szCs w:val="21"/>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tcPr>
          <w:p>
            <w:pPr>
              <w:jc w:val="right"/>
              <w:spacing w:after="0"/>
              <w:rPr>
                <w:sz w:val="20"/>
                <w:szCs w:val="20"/>
                <w:color w:val="auto"/>
              </w:rPr>
            </w:pPr>
            <w:r>
              <w:rPr>
                <w:rFonts w:ascii="Arial" w:cs="Arial" w:eastAsia="Arial" w:hAnsi="Arial"/>
                <w:sz w:val="17"/>
                <w:szCs w:val="17"/>
                <w:color w:val="0000FF"/>
                <w:w w:val="87"/>
              </w:rPr>
              <w:t>134,949</w:t>
            </w:r>
          </w:p>
        </w:tc>
        <w:tc>
          <w:tcPr>
            <w:tcW w:w="60" w:type="dxa"/>
            <w:vAlign w:val="bottom"/>
          </w:tcPr>
          <w:p>
            <w:pPr>
              <w:spacing w:after="0"/>
              <w:rPr>
                <w:sz w:val="21"/>
                <w:szCs w:val="21"/>
                <w:color w:val="auto"/>
              </w:rPr>
            </w:pPr>
          </w:p>
        </w:tc>
        <w:tc>
          <w:tcPr>
            <w:tcW w:w="720" w:type="dxa"/>
            <w:vAlign w:val="bottom"/>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jc w:val="right"/>
              <w:ind w:right="161"/>
              <w:spacing w:after="0"/>
              <w:rPr>
                <w:sz w:val="20"/>
                <w:szCs w:val="20"/>
                <w:color w:val="auto"/>
              </w:rPr>
            </w:pPr>
            <w:r>
              <w:rPr>
                <w:rFonts w:ascii="Arial" w:cs="Arial" w:eastAsia="Arial" w:hAnsi="Arial"/>
                <w:sz w:val="13"/>
                <w:szCs w:val="13"/>
                <w:color w:val="0000FF"/>
              </w:rPr>
              <w:t>205,083</w:t>
            </w:r>
          </w:p>
        </w:tc>
        <w:tc>
          <w:tcPr>
            <w:tcW w:w="660" w:type="dxa"/>
            <w:vAlign w:val="bottom"/>
          </w:tcPr>
          <w:p>
            <w:pPr>
              <w:ind w:left="36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82"/>
              </w:rPr>
              <w:t>Shares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was the economic equivalent of one Civeo common share payable in cash. The phantom shares vest at various times based on grant date. 24,731 shares vested on February 25, 2020.</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25, 2020.</w:t>
      </w:r>
    </w:p>
    <w:p>
      <w:pPr>
        <w:sectPr>
          <w:pgSz w:w="11900" w:h="16838" w:orient="portrait"/>
          <w:cols w:equalWidth="0" w:num="1">
            <w:col w:w="11520"/>
          </w:cols>
          <w:pgMar w:left="240" w:top="222" w:right="139" w:bottom="1440" w:gutter="0" w:footer="0" w:header="0"/>
          <w:type w:val="continuous"/>
        </w:sectPr>
      </w:pP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Peter McCann, by Bradley J.</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3175</wp:posOffset>
            </wp:positionV>
            <wp:extent cx="137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1110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4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0000FF"/>
        </w:rPr>
        <w:t>02/27/2020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9020" w:space="140"/>
            <w:col w:w="2360"/>
          </w:cols>
          <w:pgMar w:left="240" w:top="222"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60" w:firstLine="3"/>
        <w:spacing w:after="0" w:line="311"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2020-02-27T18:24:32Z</dcterms:created>
  <dcterms:modified xsi:type="dcterms:W3CDTF">2020-02-27T18:24:32Z</dcterms:modified>
</cp:coreProperties>
</file>