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McCann Peter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02/19/2016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14,926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71,163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14,926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14,926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125,441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Each deferred share represents a contingent right to receive one Civeo common share. The deferred shares vest at various times based on the grant date. 14,926 shares vested on February 19, 2016.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President, Australia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McCann, by Bradley J.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12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Dodson,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2649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734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2019-12-08T23:17:15Z</dcterms:created>
  <dcterms:modified xsi:type="dcterms:W3CDTF">2019-12-08T23:17:15Z</dcterms:modified>
</cp:coreProperties>
</file>