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49479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494792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McCann Peter</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333 CLAY STREET, SUITE 4980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Civeo Corp</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CVEO</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17"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02/16/2015</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1183"/>
        <w:spacing w:after="0"/>
        <w:rPr>
          <w:sz w:val="20"/>
          <w:szCs w:val="20"/>
          <w:color w:val="auto"/>
        </w:rPr>
      </w:pPr>
      <w:r>
        <w:rPr>
          <w:rFonts w:ascii="Arial" w:cs="Arial" w:eastAsia="Arial" w:hAnsi="Arial"/>
          <w:sz w:val="18"/>
          <w:szCs w:val="18"/>
          <w:color w:val="0000FF"/>
        </w:rPr>
        <w:t>See Remarks</w:t>
      </w:r>
    </w:p>
    <w:p>
      <w:pPr>
        <w:spacing w:after="0" w:line="315" w:lineRule="exact"/>
        <w:rPr>
          <w:sz w:val="24"/>
          <w:szCs w:val="24"/>
          <w:color w:val="auto"/>
        </w:rPr>
      </w:pPr>
    </w:p>
    <w:p>
      <w:pPr>
        <w:sectPr>
          <w:pgSz w:w="11900" w:h="16838" w:orient="portrait"/>
          <w:cols w:equalWidth="0" w:num="3">
            <w:col w:w="3360" w:space="720"/>
            <w:col w:w="3257" w:space="720"/>
            <w:col w:w="3463"/>
          </w:cols>
          <w:pgMar w:left="240" w:top="226" w:right="139" w:bottom="1440"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0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6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60" w:type="dxa"/>
            <w:vAlign w:val="bottom"/>
          </w:tcPr>
          <w:p>
            <w:pPr>
              <w:spacing w:after="0"/>
              <w:rPr>
                <w:sz w:val="20"/>
                <w:szCs w:val="20"/>
                <w:color w:val="auto"/>
              </w:rPr>
            </w:pPr>
            <w:r>
              <w:rPr>
                <w:rFonts w:ascii="Arial" w:cs="Arial" w:eastAsia="Arial" w:hAnsi="Arial"/>
                <w:sz w:val="18"/>
                <w:szCs w:val="18"/>
                <w:color w:val="0000FF"/>
              </w:rPr>
              <w:t>HOUSTON</w:t>
            </w:r>
          </w:p>
        </w:tc>
        <w:tc>
          <w:tcPr>
            <w:tcW w:w="1060" w:type="dxa"/>
            <w:vAlign w:val="bottom"/>
          </w:tcPr>
          <w:p>
            <w:pPr>
              <w:ind w:left="220"/>
              <w:spacing w:after="0"/>
              <w:rPr>
                <w:sz w:val="20"/>
                <w:szCs w:val="20"/>
                <w:color w:val="auto"/>
              </w:rPr>
            </w:pPr>
            <w:r>
              <w:rPr>
                <w:rFonts w:ascii="Arial" w:cs="Arial" w:eastAsia="Arial" w:hAnsi="Arial"/>
                <w:sz w:val="18"/>
                <w:szCs w:val="18"/>
                <w:color w:val="0000FF"/>
              </w:rPr>
              <w:t>TX</w:t>
            </w:r>
          </w:p>
        </w:tc>
        <w:tc>
          <w:tcPr>
            <w:tcW w:w="1680" w:type="dxa"/>
            <w:vAlign w:val="bottom"/>
          </w:tcPr>
          <w:p>
            <w:pPr>
              <w:ind w:left="420"/>
              <w:spacing w:after="0"/>
              <w:rPr>
                <w:sz w:val="20"/>
                <w:szCs w:val="20"/>
                <w:color w:val="auto"/>
              </w:rPr>
            </w:pPr>
            <w:r>
              <w:rPr>
                <w:rFonts w:ascii="Arial" w:cs="Arial" w:eastAsia="Arial" w:hAnsi="Arial"/>
                <w:sz w:val="18"/>
                <w:szCs w:val="18"/>
                <w:color w:val="0000FF"/>
              </w:rPr>
              <w:t>77002</w:t>
            </w:r>
          </w:p>
        </w:tc>
      </w:tr>
      <w:tr>
        <w:trPr>
          <w:trHeight w:val="158"/>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4"/>
                <w:szCs w:val="14"/>
                <w:color w:val="auto"/>
              </w:rPr>
              <w:t>(City)</w:t>
            </w:r>
          </w:p>
        </w:tc>
        <w:tc>
          <w:tcPr>
            <w:tcW w:w="1060" w:type="dxa"/>
            <w:vAlign w:val="bottom"/>
          </w:tcPr>
          <w:p>
            <w:pPr>
              <w:ind w:left="22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160"/>
            <w:col w:w="7440"/>
          </w:cols>
          <w:pgMar w:left="240" w:top="226" w:right="139" w:bottom="144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8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80" w:type="dxa"/>
            <w:vAlign w:val="bottom"/>
            <w:gridSpan w:val="2"/>
          </w:tcPr>
          <w:p>
            <w:pPr>
              <w:ind w:left="76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tcPr>
          <w:p>
            <w:pPr>
              <w:spacing w:after="0"/>
              <w:rPr>
                <w:sz w:val="20"/>
                <w:szCs w:val="20"/>
                <w:color w:val="auto"/>
              </w:rPr>
            </w:pPr>
            <w:r>
              <w:rPr>
                <w:rFonts w:ascii="Arial" w:cs="Arial" w:eastAsia="Arial" w:hAnsi="Arial"/>
                <w:sz w:val="12"/>
                <w:szCs w:val="12"/>
                <w:b w:val="1"/>
                <w:bCs w:val="1"/>
                <w:color w:val="auto"/>
              </w:rPr>
              <w:t>2A. Deemed</w:t>
            </w:r>
          </w:p>
        </w:tc>
        <w:tc>
          <w:tcPr>
            <w:tcW w:w="680" w:type="dxa"/>
            <w:vAlign w:val="bottom"/>
            <w:gridSpan w:val="2"/>
          </w:tcPr>
          <w:p>
            <w:pPr>
              <w:ind w:left="220"/>
              <w:spacing w:after="0"/>
              <w:rPr>
                <w:sz w:val="20"/>
                <w:szCs w:val="20"/>
                <w:color w:val="auto"/>
              </w:rPr>
            </w:pPr>
            <w:r>
              <w:rPr>
                <w:rFonts w:ascii="Arial" w:cs="Arial" w:eastAsia="Arial" w:hAnsi="Arial"/>
                <w:sz w:val="12"/>
                <w:szCs w:val="12"/>
                <w:b w:val="1"/>
                <w:bCs w:val="1"/>
                <w:color w:val="auto"/>
              </w:rPr>
              <w:t>3.</w:t>
            </w:r>
          </w:p>
        </w:tc>
        <w:tc>
          <w:tcPr>
            <w:tcW w:w="340" w:type="dxa"/>
            <w:vAlign w:val="bottom"/>
          </w:tcPr>
          <w:p>
            <w:pPr>
              <w:spacing w:after="0"/>
              <w:rPr>
                <w:sz w:val="14"/>
                <w:szCs w:val="14"/>
                <w:color w:val="auto"/>
              </w:rPr>
            </w:pPr>
          </w:p>
        </w:tc>
        <w:tc>
          <w:tcPr>
            <w:tcW w:w="1800" w:type="dxa"/>
            <w:vAlign w:val="bottom"/>
            <w:gridSpan w:val="5"/>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4"/>
                <w:szCs w:val="14"/>
                <w:color w:val="auto"/>
              </w:rPr>
            </w:pP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spacing w:after="0"/>
              <w:rPr>
                <w:sz w:val="11"/>
                <w:szCs w:val="11"/>
                <w:color w:val="auto"/>
              </w:rPr>
            </w:pP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w w:val="99"/>
              </w:rPr>
              <w:t>Execution Date,</w:t>
            </w:r>
          </w:p>
        </w:tc>
        <w:tc>
          <w:tcPr>
            <w:tcW w:w="16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80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 w:type="dxa"/>
            <w:vAlign w:val="bottom"/>
          </w:tcPr>
          <w:p>
            <w:pPr>
              <w:spacing w:after="0"/>
              <w:rPr>
                <w:sz w:val="11"/>
                <w:szCs w:val="11"/>
                <w:color w:val="auto"/>
              </w:rPr>
            </w:pP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880" w:type="dxa"/>
            <w:vAlign w:val="bottom"/>
            <w:gridSpan w:val="2"/>
          </w:tcPr>
          <w:p>
            <w:pPr>
              <w:ind w:left="760"/>
              <w:spacing w:after="0" w:line="135" w:lineRule="exact"/>
              <w:rPr>
                <w:sz w:val="20"/>
                <w:szCs w:val="20"/>
                <w:color w:val="auto"/>
              </w:rPr>
            </w:pPr>
            <w:r>
              <w:rPr>
                <w:rFonts w:ascii="Arial" w:cs="Arial" w:eastAsia="Arial" w:hAnsi="Arial"/>
                <w:sz w:val="12"/>
                <w:szCs w:val="12"/>
                <w:b w:val="1"/>
                <w:bCs w:val="1"/>
                <w:color w:val="auto"/>
              </w:rPr>
              <w:t>(Month/Day/Year)</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if any</w:t>
            </w:r>
          </w:p>
        </w:tc>
        <w:tc>
          <w:tcPr>
            <w:tcW w:w="160" w:type="dxa"/>
            <w:vAlign w:val="bottom"/>
          </w:tcPr>
          <w:p>
            <w:pPr>
              <w:spacing w:after="0"/>
              <w:rPr>
                <w:sz w:val="11"/>
                <w:szCs w:val="11"/>
                <w:color w:val="auto"/>
              </w:rPr>
            </w:pPr>
          </w:p>
        </w:tc>
        <w:tc>
          <w:tcPr>
            <w:tcW w:w="8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5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5)</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(Month/Day/Year)  8)</w:t>
            </w: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40" w:type="dxa"/>
            <w:vAlign w:val="bottom"/>
          </w:tcPr>
          <w:p>
            <w:pPr>
              <w:spacing w:after="0"/>
              <w:rPr>
                <w:sz w:val="6"/>
                <w:szCs w:val="6"/>
                <w:color w:val="auto"/>
              </w:rPr>
            </w:pPr>
          </w:p>
        </w:tc>
        <w:tc>
          <w:tcPr>
            <w:tcW w:w="920" w:type="dxa"/>
            <w:vAlign w:val="bottom"/>
          </w:tcPr>
          <w:p>
            <w:pPr>
              <w:spacing w:after="0"/>
              <w:rPr>
                <w:sz w:val="6"/>
                <w:szCs w:val="6"/>
                <w:color w:val="auto"/>
              </w:rPr>
            </w:pPr>
          </w:p>
        </w:tc>
        <w:tc>
          <w:tcPr>
            <w:tcW w:w="160" w:type="dxa"/>
            <w:vAlign w:val="bottom"/>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2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w w:val="98"/>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60" w:type="dxa"/>
            <w:vAlign w:val="bottom"/>
            <w:gridSpan w:val="4"/>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40" w:type="dxa"/>
            <w:vAlign w:val="bottom"/>
          </w:tcPr>
          <w:p>
            <w:pPr>
              <w:spacing w:after="0"/>
              <w:rPr>
                <w:sz w:val="3"/>
                <w:szCs w:val="3"/>
                <w:color w:val="auto"/>
              </w:rPr>
            </w:pPr>
          </w:p>
        </w:tc>
        <w:tc>
          <w:tcPr>
            <w:tcW w:w="920" w:type="dxa"/>
            <w:vAlign w:val="bottom"/>
          </w:tcPr>
          <w:p>
            <w:pPr>
              <w:spacing w:after="0"/>
              <w:rPr>
                <w:sz w:val="3"/>
                <w:szCs w:val="3"/>
                <w:color w:val="auto"/>
              </w:rPr>
            </w:pPr>
          </w:p>
        </w:tc>
        <w:tc>
          <w:tcPr>
            <w:tcW w:w="160" w:type="dxa"/>
            <w:vAlign w:val="bottom"/>
          </w:tcPr>
          <w:p>
            <w:pPr>
              <w:spacing w:after="0"/>
              <w:rPr>
                <w:sz w:val="3"/>
                <w:szCs w:val="3"/>
                <w:color w:val="auto"/>
              </w:rPr>
            </w:pPr>
          </w:p>
        </w:tc>
        <w:tc>
          <w:tcPr>
            <w:tcW w:w="520" w:type="dxa"/>
            <w:vAlign w:val="bottom"/>
          </w:tcPr>
          <w:p>
            <w:pPr>
              <w:spacing w:after="0"/>
              <w:rPr>
                <w:sz w:val="3"/>
                <w:szCs w:val="3"/>
                <w:color w:val="auto"/>
              </w:rPr>
            </w:pPr>
          </w:p>
        </w:tc>
        <w:tc>
          <w:tcPr>
            <w:tcW w:w="34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340" w:type="dxa"/>
            <w:vAlign w:val="bottom"/>
            <w:vMerge w:val="restart"/>
          </w:tcPr>
          <w:p>
            <w:pPr>
              <w:spacing w:after="0"/>
              <w:rPr>
                <w:sz w:val="20"/>
                <w:szCs w:val="20"/>
                <w:color w:val="auto"/>
              </w:rPr>
            </w:pPr>
            <w:r>
              <w:rPr>
                <w:rFonts w:ascii="Arial" w:cs="Arial" w:eastAsia="Arial" w:hAnsi="Arial"/>
                <w:sz w:val="12"/>
                <w:szCs w:val="12"/>
                <w:b w:val="1"/>
                <w:bCs w:val="1"/>
                <w:color w:val="auto"/>
              </w:rPr>
              <w:t>V</w:t>
            </w:r>
          </w:p>
        </w:tc>
        <w:tc>
          <w:tcPr>
            <w:tcW w:w="5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1"/>
                <w:szCs w:val="11"/>
                <w:color w:val="auto"/>
              </w:rPr>
            </w:pPr>
          </w:p>
        </w:tc>
        <w:tc>
          <w:tcPr>
            <w:tcW w:w="600" w:type="dxa"/>
            <w:vAlign w:val="bottom"/>
          </w:tcPr>
          <w:p>
            <w:pPr>
              <w:ind w:left="240"/>
              <w:spacing w:after="0" w:line="135"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jc w:val="right"/>
              <w:ind w:right="14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9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vMerge w:val="continue"/>
          </w:tcPr>
          <w:p>
            <w:pPr>
              <w:spacing w:after="0"/>
              <w:rPr>
                <w:sz w:val="8"/>
                <w:szCs w:val="8"/>
                <w:color w:val="auto"/>
              </w:rPr>
            </w:pPr>
          </w:p>
        </w:tc>
        <w:tc>
          <w:tcPr>
            <w:tcW w:w="340" w:type="dxa"/>
            <w:vAlign w:val="bottom"/>
            <w:vMerge w:val="continue"/>
          </w:tcPr>
          <w:p>
            <w:pPr>
              <w:spacing w:after="0"/>
              <w:rPr>
                <w:sz w:val="8"/>
                <w:szCs w:val="8"/>
                <w:color w:val="auto"/>
              </w:rPr>
            </w:pPr>
          </w:p>
        </w:tc>
        <w:tc>
          <w:tcPr>
            <w:tcW w:w="52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740" w:type="dxa"/>
            <w:vAlign w:val="bottom"/>
          </w:tcPr>
          <w:p>
            <w:pPr>
              <w:spacing w:after="0"/>
              <w:rPr>
                <w:sz w:val="5"/>
                <w:szCs w:val="5"/>
                <w:color w:val="auto"/>
              </w:rPr>
            </w:pPr>
          </w:p>
        </w:tc>
        <w:tc>
          <w:tcPr>
            <w:tcW w:w="920" w:type="dxa"/>
            <w:vAlign w:val="bottom"/>
          </w:tcPr>
          <w:p>
            <w:pPr>
              <w:spacing w:after="0"/>
              <w:rPr>
                <w:sz w:val="5"/>
                <w:szCs w:val="5"/>
                <w:color w:val="auto"/>
              </w:rPr>
            </w:pPr>
          </w:p>
        </w:tc>
        <w:tc>
          <w:tcPr>
            <w:tcW w:w="160" w:type="dxa"/>
            <w:vAlign w:val="bottom"/>
          </w:tcPr>
          <w:p>
            <w:pPr>
              <w:spacing w:after="0"/>
              <w:rPr>
                <w:sz w:val="5"/>
                <w:szCs w:val="5"/>
                <w:color w:val="auto"/>
              </w:rPr>
            </w:pPr>
          </w:p>
        </w:tc>
        <w:tc>
          <w:tcPr>
            <w:tcW w:w="520" w:type="dxa"/>
            <w:vAlign w:val="bottom"/>
          </w:tcPr>
          <w:p>
            <w:pPr>
              <w:spacing w:after="0"/>
              <w:rPr>
                <w:sz w:val="5"/>
                <w:szCs w:val="5"/>
                <w:color w:val="auto"/>
              </w:rPr>
            </w:pPr>
          </w:p>
        </w:tc>
        <w:tc>
          <w:tcPr>
            <w:tcW w:w="340" w:type="dxa"/>
            <w:vAlign w:val="bottom"/>
          </w:tcPr>
          <w:p>
            <w:pPr>
              <w:spacing w:after="0"/>
              <w:rPr>
                <w:sz w:val="5"/>
                <w:szCs w:val="5"/>
                <w:color w:val="auto"/>
              </w:rPr>
            </w:pPr>
          </w:p>
        </w:tc>
        <w:tc>
          <w:tcPr>
            <w:tcW w:w="5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88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4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3"/>
                <w:szCs w:val="23"/>
                <w:color w:val="auto"/>
              </w:rPr>
            </w:pPr>
          </w:p>
        </w:tc>
        <w:tc>
          <w:tcPr>
            <w:tcW w:w="1880" w:type="dxa"/>
            <w:vAlign w:val="bottom"/>
            <w:gridSpan w:val="2"/>
          </w:tcPr>
          <w:p>
            <w:pPr>
              <w:jc w:val="center"/>
              <w:ind w:left="573"/>
              <w:spacing w:after="0"/>
              <w:rPr>
                <w:sz w:val="20"/>
                <w:szCs w:val="20"/>
                <w:color w:val="auto"/>
              </w:rPr>
            </w:pPr>
            <w:r>
              <w:rPr>
                <w:rFonts w:ascii="Arial" w:cs="Arial" w:eastAsia="Arial" w:hAnsi="Arial"/>
                <w:sz w:val="18"/>
                <w:szCs w:val="18"/>
                <w:color w:val="0000FF"/>
                <w:w w:val="88"/>
              </w:rPr>
              <w:t>02/16/2015</w:t>
            </w:r>
          </w:p>
        </w:tc>
        <w:tc>
          <w:tcPr>
            <w:tcW w:w="9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20" w:type="dxa"/>
            <w:vAlign w:val="bottom"/>
          </w:tcPr>
          <w:p>
            <w:pPr>
              <w:ind w:left="160"/>
              <w:spacing w:after="0"/>
              <w:rPr>
                <w:sz w:val="20"/>
                <w:szCs w:val="20"/>
                <w:color w:val="auto"/>
              </w:rPr>
            </w:pPr>
            <w:r>
              <w:rPr>
                <w:rFonts w:ascii="Arial" w:cs="Arial" w:eastAsia="Arial" w:hAnsi="Arial"/>
                <w:sz w:val="14"/>
                <w:szCs w:val="14"/>
                <w:color w:val="0000FF"/>
              </w:rPr>
              <w:t>M</w:t>
            </w:r>
          </w:p>
        </w:tc>
        <w:tc>
          <w:tcPr>
            <w:tcW w:w="340" w:type="dxa"/>
            <w:vAlign w:val="bottom"/>
          </w:tcPr>
          <w:p>
            <w:pPr>
              <w:spacing w:after="0"/>
              <w:rPr>
                <w:sz w:val="23"/>
                <w:szCs w:val="23"/>
                <w:color w:val="auto"/>
              </w:rPr>
            </w:pPr>
          </w:p>
        </w:tc>
        <w:tc>
          <w:tcPr>
            <w:tcW w:w="600" w:type="dxa"/>
            <w:vAlign w:val="bottom"/>
            <w:gridSpan w:val="2"/>
          </w:tcPr>
          <w:p>
            <w:pPr>
              <w:ind w:left="160"/>
              <w:spacing w:after="0"/>
              <w:rPr>
                <w:sz w:val="20"/>
                <w:szCs w:val="20"/>
                <w:color w:val="auto"/>
              </w:rPr>
            </w:pPr>
            <w:r>
              <w:rPr>
                <w:rFonts w:ascii="Arial" w:cs="Arial" w:eastAsia="Arial" w:hAnsi="Arial"/>
                <w:sz w:val="18"/>
                <w:szCs w:val="18"/>
                <w:color w:val="0000FF"/>
                <w:w w:val="93"/>
              </w:rPr>
              <w:t>4,593</w:t>
            </w:r>
          </w:p>
        </w:tc>
        <w:tc>
          <w:tcPr>
            <w:tcW w:w="600" w:type="dxa"/>
            <w:vAlign w:val="bottom"/>
          </w:tcPr>
          <w:p>
            <w:pPr>
              <w:ind w:left="380"/>
              <w:spacing w:after="0"/>
              <w:rPr>
                <w:sz w:val="20"/>
                <w:szCs w:val="20"/>
                <w:color w:val="auto"/>
              </w:rPr>
            </w:pPr>
            <w:r>
              <w:rPr>
                <w:rFonts w:ascii="Arial" w:cs="Arial" w:eastAsia="Arial" w:hAnsi="Arial"/>
                <w:sz w:val="18"/>
                <w:szCs w:val="18"/>
                <w:color w:val="0000FF"/>
              </w:rPr>
              <w:t>A</w:t>
            </w:r>
          </w:p>
        </w:tc>
        <w:tc>
          <w:tcPr>
            <w:tcW w:w="540" w:type="dxa"/>
            <w:vAlign w:val="bottom"/>
          </w:tcPr>
          <w:p>
            <w:pPr>
              <w:jc w:val="right"/>
              <w:spacing w:after="0"/>
              <w:rPr>
                <w:sz w:val="20"/>
                <w:szCs w:val="20"/>
                <w:color w:val="auto"/>
              </w:rPr>
            </w:pPr>
            <w:r>
              <w:rPr>
                <w:rFonts w:ascii="Arial" w:cs="Arial" w:eastAsia="Arial" w:hAnsi="Arial"/>
                <w:sz w:val="11"/>
                <w:szCs w:val="11"/>
                <w:color w:val="008000"/>
              </w:rPr>
              <w:t>(1)</w:t>
            </w:r>
          </w:p>
        </w:tc>
        <w:tc>
          <w:tcPr>
            <w:tcW w:w="60" w:type="dxa"/>
            <w:vAlign w:val="bottom"/>
          </w:tcPr>
          <w:p>
            <w:pPr>
              <w:spacing w:after="0"/>
              <w:rPr>
                <w:sz w:val="23"/>
                <w:szCs w:val="23"/>
                <w:color w:val="auto"/>
              </w:rPr>
            </w:pPr>
          </w:p>
        </w:tc>
        <w:tc>
          <w:tcPr>
            <w:tcW w:w="1360" w:type="dxa"/>
            <w:vAlign w:val="bottom"/>
            <w:gridSpan w:val="3"/>
          </w:tcPr>
          <w:p>
            <w:pPr>
              <w:ind w:left="480"/>
              <w:spacing w:after="0"/>
              <w:rPr>
                <w:sz w:val="20"/>
                <w:szCs w:val="20"/>
                <w:color w:val="auto"/>
              </w:rPr>
            </w:pPr>
            <w:r>
              <w:rPr>
                <w:rFonts w:ascii="Arial" w:cs="Arial" w:eastAsia="Arial" w:hAnsi="Arial"/>
                <w:sz w:val="18"/>
                <w:szCs w:val="18"/>
                <w:color w:val="0000FF"/>
              </w:rPr>
              <w:t>19,130</w:t>
            </w:r>
          </w:p>
        </w:tc>
        <w:tc>
          <w:tcPr>
            <w:tcW w:w="280" w:type="dxa"/>
            <w:vAlign w:val="bottom"/>
          </w:tcPr>
          <w:p>
            <w:pPr>
              <w:spacing w:after="0"/>
              <w:rPr>
                <w:sz w:val="23"/>
                <w:szCs w:val="23"/>
                <w:color w:val="auto"/>
              </w:rPr>
            </w:pPr>
          </w:p>
        </w:tc>
        <w:tc>
          <w:tcPr>
            <w:tcW w:w="700" w:type="dxa"/>
            <w:vAlign w:val="bottom"/>
          </w:tcPr>
          <w:p>
            <w:pPr>
              <w:ind w:left="100"/>
              <w:spacing w:after="0"/>
              <w:rPr>
                <w:sz w:val="20"/>
                <w:szCs w:val="20"/>
                <w:color w:val="auto"/>
              </w:rPr>
            </w:pPr>
            <w:r>
              <w:rPr>
                <w:rFonts w:ascii="Arial" w:cs="Arial" w:eastAsia="Arial" w:hAnsi="Arial"/>
                <w:sz w:val="18"/>
                <w:szCs w:val="18"/>
                <w:color w:val="0000FF"/>
              </w:rPr>
              <w:t>D</w:t>
            </w: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3"/>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4100" w:type="dxa"/>
            <w:vAlign w:val="bottom"/>
            <w:tcBorders>
              <w:bottom w:val="single" w:sz="8" w:color="2C2C2C"/>
            </w:tcBorders>
            <w:gridSpan w:val="5"/>
          </w:tcPr>
          <w:p>
            <w:pPr>
              <w:spacing w:after="0"/>
              <w:rPr>
                <w:sz w:val="8"/>
                <w:szCs w:val="8"/>
                <w:color w:val="auto"/>
              </w:rPr>
            </w:pPr>
          </w:p>
        </w:tc>
        <w:tc>
          <w:tcPr>
            <w:tcW w:w="2600" w:type="dxa"/>
            <w:vAlign w:val="bottom"/>
            <w:tcBorders>
              <w:bottom w:val="single" w:sz="8" w:color="2C2C2C"/>
            </w:tcBorders>
            <w:gridSpan w:val="6"/>
          </w:tcPr>
          <w:p>
            <w:pPr>
              <w:spacing w:after="0"/>
              <w:rPr>
                <w:sz w:val="8"/>
                <w:szCs w:val="8"/>
                <w:color w:val="auto"/>
              </w:rPr>
            </w:pPr>
          </w:p>
        </w:tc>
        <w:tc>
          <w:tcPr>
            <w:tcW w:w="180" w:type="dxa"/>
            <w:vAlign w:val="bottom"/>
            <w:tcBorders>
              <w:bottom w:val="single" w:sz="8" w:color="2C2C2C"/>
            </w:tcBorders>
            <w:gridSpan w:val="2"/>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500" w:type="dxa"/>
            <w:vAlign w:val="bottom"/>
            <w:tcBorders>
              <w:top w:val="single" w:sz="8" w:color="2C2C2C"/>
            </w:tcBorders>
            <w:gridSpan w:val="14"/>
          </w:tcPr>
          <w:p>
            <w:pPr>
              <w:ind w:left="1040"/>
              <w:spacing w:after="0"/>
              <w:rPr>
                <w:sz w:val="20"/>
                <w:szCs w:val="20"/>
                <w:color w:val="auto"/>
              </w:rPr>
            </w:pPr>
            <w:r>
              <w:rPr>
                <w:rFonts w:ascii="Arial" w:cs="Arial" w:eastAsia="Arial" w:hAnsi="Arial"/>
                <w:sz w:val="18"/>
                <w:szCs w:val="18"/>
                <w:b w:val="1"/>
                <w:bCs w:val="1"/>
                <w:color w:val="auto"/>
                <w:w w:val="99"/>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620" w:type="dxa"/>
            <w:vAlign w:val="bottom"/>
            <w:gridSpan w:val="11"/>
          </w:tcPr>
          <w:p>
            <w:pPr>
              <w:jc w:val="right"/>
              <w:ind w:right="14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4"/>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740" w:type="dxa"/>
            <w:vAlign w:val="bottom"/>
          </w:tcPr>
          <w:p>
            <w:pPr>
              <w:jc w:val="center"/>
              <w:ind w:right="458"/>
              <w:spacing w:after="0"/>
              <w:rPr>
                <w:sz w:val="20"/>
                <w:szCs w:val="20"/>
                <w:color w:val="auto"/>
              </w:rPr>
            </w:pPr>
            <w:r>
              <w:rPr>
                <w:rFonts w:ascii="Arial" w:cs="Arial" w:eastAsia="Arial" w:hAnsi="Arial"/>
                <w:sz w:val="12"/>
                <w:szCs w:val="12"/>
                <w:b w:val="1"/>
                <w:bCs w:val="1"/>
                <w:color w:val="auto"/>
                <w:w w:val="99"/>
              </w:rPr>
              <w:t>4.</w:t>
            </w:r>
          </w:p>
        </w:tc>
        <w:tc>
          <w:tcPr>
            <w:tcW w:w="920" w:type="dxa"/>
            <w:vAlign w:val="bottom"/>
          </w:tcPr>
          <w:p>
            <w:pPr>
              <w:ind w:left="16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6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6"/>
              </w:rPr>
              <w:t>Transaction</w:t>
            </w:r>
          </w:p>
        </w:tc>
        <w:tc>
          <w:tcPr>
            <w:tcW w:w="92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of</w:t>
            </w:r>
          </w:p>
        </w:tc>
        <w:tc>
          <w:tcPr>
            <w:tcW w:w="10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520" w:type="dxa"/>
            <w:vAlign w:val="bottom"/>
          </w:tcPr>
          <w:p>
            <w:pPr>
              <w:spacing w:after="0"/>
              <w:rPr>
                <w:sz w:val="11"/>
                <w:szCs w:val="11"/>
                <w:color w:val="auto"/>
              </w:rPr>
            </w:pPr>
          </w:p>
        </w:tc>
        <w:tc>
          <w:tcPr>
            <w:tcW w:w="6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Amount of</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Code (Instr.</w:t>
            </w:r>
          </w:p>
        </w:tc>
        <w:tc>
          <w:tcPr>
            <w:tcW w:w="92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Derivative</w:t>
            </w:r>
          </w:p>
        </w:tc>
        <w:tc>
          <w:tcPr>
            <w:tcW w:w="10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520" w:type="dxa"/>
            <w:vAlign w:val="bottom"/>
          </w:tcPr>
          <w:p>
            <w:pPr>
              <w:spacing w:after="0"/>
              <w:rPr>
                <w:sz w:val="11"/>
                <w:szCs w:val="11"/>
                <w:color w:val="auto"/>
              </w:rPr>
            </w:pPr>
          </w:p>
        </w:tc>
        <w:tc>
          <w:tcPr>
            <w:tcW w:w="6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740" w:type="dxa"/>
            <w:vAlign w:val="bottom"/>
          </w:tcPr>
          <w:p>
            <w:pPr>
              <w:jc w:val="center"/>
              <w:ind w:right="458"/>
              <w:spacing w:after="0" w:line="135" w:lineRule="exact"/>
              <w:rPr>
                <w:sz w:val="20"/>
                <w:szCs w:val="20"/>
                <w:color w:val="auto"/>
              </w:rPr>
            </w:pPr>
            <w:r>
              <w:rPr>
                <w:rFonts w:ascii="Arial" w:cs="Arial" w:eastAsia="Arial" w:hAnsi="Arial"/>
                <w:sz w:val="12"/>
                <w:szCs w:val="12"/>
                <w:b w:val="1"/>
                <w:bCs w:val="1"/>
                <w:color w:val="auto"/>
                <w:w w:val="93"/>
              </w:rPr>
              <w:t>8)</w:t>
            </w:r>
          </w:p>
        </w:tc>
        <w:tc>
          <w:tcPr>
            <w:tcW w:w="92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Securities</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2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Acquired</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8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2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(A) or</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8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2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Disposed</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2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of (D)</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2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(Instr. 3, 4</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20" w:type="dxa"/>
            <w:vAlign w:val="bottom"/>
          </w:tcPr>
          <w:p>
            <w:pPr>
              <w:ind w:left="160"/>
              <w:spacing w:after="0"/>
              <w:rPr>
                <w:sz w:val="20"/>
                <w:szCs w:val="20"/>
                <w:color w:val="auto"/>
              </w:rPr>
            </w:pPr>
            <w:r>
              <w:rPr>
                <w:rFonts w:ascii="Arial" w:cs="Arial" w:eastAsia="Arial" w:hAnsi="Arial"/>
                <w:sz w:val="12"/>
                <w:szCs w:val="12"/>
                <w:b w:val="1"/>
                <w:bCs w:val="1"/>
                <w:color w:val="auto"/>
              </w:rPr>
              <w:t>and 5)</w:t>
            </w: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8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Expiration</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920" w:type="dxa"/>
            <w:vAlign w:val="bottom"/>
          </w:tcPr>
          <w:p>
            <w:pPr>
              <w:ind w:left="160"/>
              <w:spacing w:after="0"/>
              <w:rPr>
                <w:sz w:val="20"/>
                <w:szCs w:val="20"/>
                <w:color w:val="auto"/>
              </w:rPr>
            </w:pPr>
            <w:r>
              <w:rPr>
                <w:rFonts w:ascii="Arial" w:cs="Arial" w:eastAsia="Arial" w:hAnsi="Arial"/>
                <w:sz w:val="12"/>
                <w:szCs w:val="12"/>
                <w:b w:val="1"/>
                <w:bCs w:val="1"/>
                <w:color w:val="auto"/>
              </w:rPr>
              <w:t>(A)  (D)</w:t>
            </w: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w w:val="98"/>
              </w:rPr>
              <w:t>Exercisable</w:t>
            </w:r>
          </w:p>
        </w:tc>
        <w:tc>
          <w:tcPr>
            <w:tcW w:w="860" w:type="dxa"/>
            <w:vAlign w:val="bottom"/>
            <w:gridSpan w:val="2"/>
          </w:tcPr>
          <w:p>
            <w:pPr>
              <w:ind w:left="140"/>
              <w:spacing w:after="0"/>
              <w:rPr>
                <w:sz w:val="20"/>
                <w:szCs w:val="20"/>
                <w:color w:val="auto"/>
              </w:rPr>
            </w:pPr>
            <w:r>
              <w:rPr>
                <w:rFonts w:ascii="Arial" w:cs="Arial" w:eastAsia="Arial" w:hAnsi="Arial"/>
                <w:sz w:val="12"/>
                <w:szCs w:val="12"/>
                <w:b w:val="1"/>
                <w:bCs w:val="1"/>
                <w:color w:val="auto"/>
              </w:rPr>
              <w:t>Date</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Deferred</w:t>
            </w:r>
          </w:p>
        </w:tc>
        <w:tc>
          <w:tcPr>
            <w:tcW w:w="820" w:type="dxa"/>
            <w:vAlign w:val="bottom"/>
            <w:vMerge w:val="restart"/>
          </w:tcPr>
          <w:p>
            <w:pPr>
              <w:ind w:left="360"/>
              <w:spacing w:after="0"/>
              <w:rPr>
                <w:sz w:val="20"/>
                <w:szCs w:val="20"/>
                <w:color w:val="auto"/>
              </w:rPr>
            </w:pPr>
            <w:r>
              <w:rPr>
                <w:rFonts w:ascii="Arial" w:cs="Arial" w:eastAsia="Arial" w:hAnsi="Arial"/>
                <w:sz w:val="11"/>
                <w:szCs w:val="11"/>
                <w:color w:val="008000"/>
              </w:rPr>
              <w:t>(1)</w:t>
            </w:r>
          </w:p>
        </w:tc>
        <w:tc>
          <w:tcPr>
            <w:tcW w:w="1140" w:type="dxa"/>
            <w:vAlign w:val="bottom"/>
            <w:vMerge w:val="restart"/>
          </w:tcPr>
          <w:p>
            <w:pPr>
              <w:ind w:left="260"/>
              <w:spacing w:after="0"/>
              <w:rPr>
                <w:sz w:val="20"/>
                <w:szCs w:val="20"/>
                <w:color w:val="auto"/>
              </w:rPr>
            </w:pPr>
            <w:r>
              <w:rPr>
                <w:rFonts w:ascii="Arial" w:cs="Arial" w:eastAsia="Arial" w:hAnsi="Arial"/>
                <w:sz w:val="14"/>
                <w:szCs w:val="14"/>
                <w:color w:val="0000FF"/>
              </w:rPr>
              <w:t>02/16/2015</w:t>
            </w:r>
          </w:p>
        </w:tc>
        <w:tc>
          <w:tcPr>
            <w:tcW w:w="1140" w:type="dxa"/>
            <w:vAlign w:val="bottom"/>
          </w:tcPr>
          <w:p>
            <w:pPr>
              <w:spacing w:after="0"/>
              <w:rPr>
                <w:sz w:val="16"/>
                <w:szCs w:val="16"/>
                <w:color w:val="auto"/>
              </w:rPr>
            </w:pPr>
          </w:p>
        </w:tc>
        <w:tc>
          <w:tcPr>
            <w:tcW w:w="740" w:type="dxa"/>
            <w:vAlign w:val="bottom"/>
            <w:vMerge w:val="restart"/>
          </w:tcPr>
          <w:p>
            <w:pPr>
              <w:ind w:left="160"/>
              <w:spacing w:after="0"/>
              <w:rPr>
                <w:sz w:val="20"/>
                <w:szCs w:val="20"/>
                <w:color w:val="auto"/>
              </w:rPr>
            </w:pPr>
            <w:r>
              <w:rPr>
                <w:rFonts w:ascii="Arial" w:cs="Arial" w:eastAsia="Arial" w:hAnsi="Arial"/>
                <w:sz w:val="14"/>
                <w:szCs w:val="14"/>
                <w:color w:val="0000FF"/>
              </w:rPr>
              <w:t>M</w:t>
            </w:r>
          </w:p>
        </w:tc>
        <w:tc>
          <w:tcPr>
            <w:tcW w:w="920" w:type="dxa"/>
            <w:vAlign w:val="bottom"/>
            <w:vMerge w:val="restart"/>
          </w:tcPr>
          <w:p>
            <w:pPr>
              <w:ind w:left="480"/>
              <w:spacing w:after="0"/>
              <w:rPr>
                <w:sz w:val="20"/>
                <w:szCs w:val="20"/>
                <w:color w:val="auto"/>
              </w:rPr>
            </w:pPr>
            <w:r>
              <w:rPr>
                <w:rFonts w:ascii="Arial" w:cs="Arial" w:eastAsia="Arial" w:hAnsi="Arial"/>
                <w:sz w:val="14"/>
                <w:szCs w:val="14"/>
                <w:color w:val="0000FF"/>
              </w:rPr>
              <w:t>4,593</w:t>
            </w:r>
          </w:p>
        </w:tc>
        <w:tc>
          <w:tcPr>
            <w:tcW w:w="680" w:type="dxa"/>
            <w:vAlign w:val="bottom"/>
            <w:gridSpan w:val="2"/>
            <w:vMerge w:val="restart"/>
          </w:tcPr>
          <w:p>
            <w:pPr>
              <w:ind w:left="280"/>
              <w:spacing w:after="0"/>
              <w:rPr>
                <w:sz w:val="20"/>
                <w:szCs w:val="20"/>
                <w:color w:val="auto"/>
              </w:rPr>
            </w:pPr>
            <w:r>
              <w:rPr>
                <w:rFonts w:ascii="Arial" w:cs="Arial" w:eastAsia="Arial" w:hAnsi="Arial"/>
                <w:sz w:val="11"/>
                <w:szCs w:val="11"/>
                <w:color w:val="008000"/>
              </w:rPr>
              <w:t>(1)</w:t>
            </w:r>
          </w:p>
        </w:tc>
        <w:tc>
          <w:tcPr>
            <w:tcW w:w="340" w:type="dxa"/>
            <w:vAlign w:val="bottom"/>
          </w:tcPr>
          <w:p>
            <w:pPr>
              <w:spacing w:after="0"/>
              <w:rPr>
                <w:sz w:val="16"/>
                <w:szCs w:val="16"/>
                <w:color w:val="auto"/>
              </w:rPr>
            </w:pPr>
          </w:p>
        </w:tc>
        <w:tc>
          <w:tcPr>
            <w:tcW w:w="520" w:type="dxa"/>
            <w:vAlign w:val="bottom"/>
            <w:vMerge w:val="restart"/>
          </w:tcPr>
          <w:p>
            <w:pPr>
              <w:ind w:left="40"/>
              <w:spacing w:after="0"/>
              <w:rPr>
                <w:sz w:val="20"/>
                <w:szCs w:val="20"/>
                <w:color w:val="auto"/>
              </w:rPr>
            </w:pPr>
            <w:r>
              <w:rPr>
                <w:rFonts w:ascii="Arial" w:cs="Arial" w:eastAsia="Arial" w:hAnsi="Arial"/>
                <w:sz w:val="11"/>
                <w:szCs w:val="11"/>
                <w:color w:val="008000"/>
              </w:rPr>
              <w:t>(1)</w:t>
            </w:r>
          </w:p>
        </w:tc>
        <w:tc>
          <w:tcPr>
            <w:tcW w:w="680" w:type="dxa"/>
            <w:vAlign w:val="bottom"/>
            <w:gridSpan w:val="2"/>
          </w:tcPr>
          <w:p>
            <w:pPr>
              <w:ind w:left="40"/>
              <w:spacing w:after="0"/>
              <w:rPr>
                <w:sz w:val="20"/>
                <w:szCs w:val="20"/>
                <w:color w:val="auto"/>
              </w:rPr>
            </w:pPr>
            <w:r>
              <w:rPr>
                <w:rFonts w:ascii="Arial" w:cs="Arial" w:eastAsia="Arial" w:hAnsi="Arial"/>
                <w:sz w:val="14"/>
                <w:szCs w:val="14"/>
                <w:color w:val="0000FF"/>
              </w:rPr>
              <w:t>Common</w:t>
            </w:r>
          </w:p>
        </w:tc>
        <w:tc>
          <w:tcPr>
            <w:tcW w:w="540" w:type="dxa"/>
            <w:vAlign w:val="bottom"/>
            <w:vMerge w:val="restart"/>
          </w:tcPr>
          <w:p>
            <w:pPr>
              <w:jc w:val="right"/>
              <w:ind w:right="36"/>
              <w:spacing w:after="0"/>
              <w:rPr>
                <w:sz w:val="20"/>
                <w:szCs w:val="20"/>
                <w:color w:val="auto"/>
              </w:rPr>
            </w:pPr>
            <w:r>
              <w:rPr>
                <w:rFonts w:ascii="Arial" w:cs="Arial" w:eastAsia="Arial" w:hAnsi="Arial"/>
                <w:sz w:val="18"/>
                <w:szCs w:val="18"/>
                <w:color w:val="0000FF"/>
                <w:w w:val="93"/>
              </w:rPr>
              <w:t>4,593</w:t>
            </w:r>
          </w:p>
        </w:tc>
        <w:tc>
          <w:tcPr>
            <w:tcW w:w="60" w:type="dxa"/>
            <w:vAlign w:val="bottom"/>
          </w:tcPr>
          <w:p>
            <w:pPr>
              <w:spacing w:after="0"/>
              <w:rPr>
                <w:sz w:val="16"/>
                <w:szCs w:val="16"/>
                <w:color w:val="auto"/>
              </w:rPr>
            </w:pPr>
          </w:p>
        </w:tc>
        <w:tc>
          <w:tcPr>
            <w:tcW w:w="740" w:type="dxa"/>
            <w:vAlign w:val="bottom"/>
            <w:gridSpan w:val="2"/>
            <w:vMerge w:val="restart"/>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20" w:type="dxa"/>
            <w:vAlign w:val="bottom"/>
            <w:vMerge w:val="restart"/>
          </w:tcPr>
          <w:p>
            <w:pPr>
              <w:ind w:left="220"/>
              <w:spacing w:after="0"/>
              <w:rPr>
                <w:sz w:val="20"/>
                <w:szCs w:val="20"/>
                <w:color w:val="auto"/>
              </w:rPr>
            </w:pPr>
            <w:r>
              <w:rPr>
                <w:rFonts w:ascii="Arial" w:cs="Arial" w:eastAsia="Arial" w:hAnsi="Arial"/>
                <w:sz w:val="14"/>
                <w:szCs w:val="14"/>
                <w:color w:val="0000FF"/>
                <w:w w:val="88"/>
              </w:rPr>
              <w:t>66,277</w:t>
            </w:r>
          </w:p>
        </w:tc>
        <w:tc>
          <w:tcPr>
            <w:tcW w:w="280" w:type="dxa"/>
            <w:vAlign w:val="bottom"/>
          </w:tcPr>
          <w:p>
            <w:pPr>
              <w:spacing w:after="0"/>
              <w:rPr>
                <w:sz w:val="16"/>
                <w:szCs w:val="16"/>
                <w:color w:val="auto"/>
              </w:rPr>
            </w:pPr>
          </w:p>
        </w:tc>
        <w:tc>
          <w:tcPr>
            <w:tcW w:w="700" w:type="dxa"/>
            <w:vAlign w:val="bottom"/>
            <w:vMerge w:val="restart"/>
          </w:tcPr>
          <w:p>
            <w:pPr>
              <w:ind w:left="340"/>
              <w:spacing w:after="0"/>
              <w:rPr>
                <w:sz w:val="20"/>
                <w:szCs w:val="20"/>
                <w:color w:val="auto"/>
              </w:rPr>
            </w:pPr>
            <w:r>
              <w:rPr>
                <w:rFonts w:ascii="Arial" w:cs="Arial" w:eastAsia="Arial" w:hAnsi="Arial"/>
                <w:sz w:val="14"/>
                <w:szCs w:val="14"/>
                <w:color w:val="0000FF"/>
              </w:rPr>
              <w:t>D</w:t>
            </w: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Stock</w:t>
            </w:r>
          </w:p>
        </w:tc>
        <w:tc>
          <w:tcPr>
            <w:tcW w:w="820" w:type="dxa"/>
            <w:vAlign w:val="bottom"/>
            <w:vMerge w:val="continue"/>
          </w:tcPr>
          <w:p>
            <w:pPr>
              <w:spacing w:after="0"/>
              <w:rPr>
                <w:sz w:val="10"/>
                <w:szCs w:val="10"/>
                <w:color w:val="auto"/>
              </w:rPr>
            </w:pPr>
          </w:p>
        </w:tc>
        <w:tc>
          <w:tcPr>
            <w:tcW w:w="114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740" w:type="dxa"/>
            <w:vAlign w:val="bottom"/>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680" w:type="dxa"/>
            <w:vAlign w:val="bottom"/>
            <w:gridSpan w:val="2"/>
            <w:vMerge w:val="continue"/>
          </w:tcPr>
          <w:p>
            <w:pPr>
              <w:spacing w:after="0"/>
              <w:rPr>
                <w:sz w:val="10"/>
                <w:szCs w:val="10"/>
                <w:color w:val="auto"/>
              </w:rPr>
            </w:pPr>
          </w:p>
        </w:tc>
        <w:tc>
          <w:tcPr>
            <w:tcW w:w="340" w:type="dxa"/>
            <w:vAlign w:val="bottom"/>
          </w:tcPr>
          <w:p>
            <w:pPr>
              <w:spacing w:after="0"/>
              <w:rPr>
                <w:sz w:val="10"/>
                <w:szCs w:val="10"/>
                <w:color w:val="auto"/>
              </w:rPr>
            </w:pPr>
          </w:p>
        </w:tc>
        <w:tc>
          <w:tcPr>
            <w:tcW w:w="52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vMerge w:val="restart"/>
          </w:tcPr>
          <w:p>
            <w:pPr>
              <w:ind w:left="60"/>
              <w:spacing w:after="0"/>
              <w:rPr>
                <w:sz w:val="20"/>
                <w:szCs w:val="20"/>
                <w:color w:val="auto"/>
              </w:rPr>
            </w:pPr>
            <w:r>
              <w:rPr>
                <w:rFonts w:ascii="Arial" w:cs="Arial" w:eastAsia="Arial" w:hAnsi="Arial"/>
                <w:sz w:val="14"/>
                <w:szCs w:val="14"/>
                <w:color w:val="0000FF"/>
              </w:rPr>
              <w:t>Stock</w:t>
            </w:r>
          </w:p>
        </w:tc>
        <w:tc>
          <w:tcPr>
            <w:tcW w:w="54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gridSpan w:val="2"/>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280" w:type="dxa"/>
            <w:vAlign w:val="bottom"/>
          </w:tcPr>
          <w:p>
            <w:pPr>
              <w:spacing w:after="0"/>
              <w:rPr>
                <w:sz w:val="10"/>
                <w:szCs w:val="10"/>
                <w:color w:val="auto"/>
              </w:rPr>
            </w:pPr>
          </w:p>
        </w:tc>
        <w:tc>
          <w:tcPr>
            <w:tcW w:w="700" w:type="dxa"/>
            <w:vAlign w:val="bottom"/>
            <w:vMerge w:val="continue"/>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740" w:type="dxa"/>
            <w:vAlign w:val="bottom"/>
          </w:tcPr>
          <w:p>
            <w:pPr>
              <w:spacing w:after="0"/>
              <w:rPr>
                <w:sz w:val="4"/>
                <w:szCs w:val="4"/>
                <w:color w:val="auto"/>
              </w:rPr>
            </w:pPr>
          </w:p>
        </w:tc>
        <w:tc>
          <w:tcPr>
            <w:tcW w:w="920" w:type="dxa"/>
            <w:vAlign w:val="bottom"/>
          </w:tcPr>
          <w:p>
            <w:pPr>
              <w:spacing w:after="0"/>
              <w:rPr>
                <w:sz w:val="4"/>
                <w:szCs w:val="4"/>
                <w:color w:val="auto"/>
              </w:rPr>
            </w:pPr>
          </w:p>
        </w:tc>
        <w:tc>
          <w:tcPr>
            <w:tcW w:w="160" w:type="dxa"/>
            <w:vAlign w:val="bottom"/>
          </w:tcPr>
          <w:p>
            <w:pPr>
              <w:spacing w:after="0"/>
              <w:rPr>
                <w:sz w:val="4"/>
                <w:szCs w:val="4"/>
                <w:color w:val="auto"/>
              </w:rPr>
            </w:pPr>
          </w:p>
        </w:tc>
        <w:tc>
          <w:tcPr>
            <w:tcW w:w="520" w:type="dxa"/>
            <w:vAlign w:val="bottom"/>
          </w:tcPr>
          <w:p>
            <w:pPr>
              <w:spacing w:after="0"/>
              <w:rPr>
                <w:sz w:val="4"/>
                <w:szCs w:val="4"/>
                <w:color w:val="auto"/>
              </w:rPr>
            </w:pPr>
          </w:p>
        </w:tc>
        <w:tc>
          <w:tcPr>
            <w:tcW w:w="340" w:type="dxa"/>
            <w:vAlign w:val="bottom"/>
          </w:tcPr>
          <w:p>
            <w:pPr>
              <w:spacing w:after="0"/>
              <w:rPr>
                <w:sz w:val="4"/>
                <w:szCs w:val="4"/>
                <w:color w:val="auto"/>
              </w:rPr>
            </w:pPr>
          </w:p>
        </w:tc>
        <w:tc>
          <w:tcPr>
            <w:tcW w:w="5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vMerge w:val="continue"/>
          </w:tcPr>
          <w:p>
            <w:pPr>
              <w:spacing w:after="0"/>
              <w:rPr>
                <w:sz w:val="4"/>
                <w:szCs w:val="4"/>
                <w:color w:val="auto"/>
              </w:rPr>
            </w:pPr>
          </w:p>
        </w:tc>
        <w:tc>
          <w:tcPr>
            <w:tcW w:w="54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62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Each share of deferred stock represents a contingent right to receive one share of common stock of the Issuer. The deferred stock vests at various times based on the grant date. 4,593 shares vested on February 16, 2015.</w:t>
      </w:r>
    </w:p>
    <w:p>
      <w:pPr>
        <w:spacing w:after="0" w:line="22"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Senior Vice President, Australia</w:t>
      </w:r>
    </w:p>
    <w:p>
      <w:pPr>
        <w:spacing w:after="0" w:line="4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100" w:type="dxa"/>
            <w:vAlign w:val="bottom"/>
            <w:tcBorders>
              <w:bottom w:val="single" w:sz="8" w:color="auto"/>
            </w:tcBorders>
          </w:tcPr>
          <w:p>
            <w:pPr>
              <w:spacing w:after="0"/>
              <w:rPr>
                <w:sz w:val="20"/>
                <w:szCs w:val="20"/>
                <w:color w:val="auto"/>
              </w:rPr>
            </w:pPr>
            <w:r>
              <w:rPr>
                <w:rFonts w:ascii="Arial" w:cs="Arial" w:eastAsia="Arial" w:hAnsi="Arial"/>
                <w:sz w:val="18"/>
                <w:szCs w:val="18"/>
                <w:color w:val="0000FF"/>
                <w:w w:val="88"/>
              </w:rPr>
              <w:t>/s/ Peter McCann, by Bradley</w:t>
            </w:r>
          </w:p>
        </w:tc>
        <w:tc>
          <w:tcPr>
            <w:tcW w:w="12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vMerge w:val="restart"/>
          </w:tcPr>
          <w:p>
            <w:pPr>
              <w:spacing w:after="0"/>
              <w:rPr>
                <w:sz w:val="20"/>
                <w:szCs w:val="20"/>
                <w:color w:val="auto"/>
              </w:rPr>
            </w:pPr>
            <w:r>
              <w:rPr>
                <w:rFonts w:ascii="Arial" w:cs="Arial" w:eastAsia="Arial" w:hAnsi="Arial"/>
                <w:sz w:val="18"/>
                <w:szCs w:val="18"/>
                <w:color w:val="0000FF"/>
                <w:w w:val="86"/>
              </w:rPr>
              <w:t>02/16/2015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3"/>
        </w:trPr>
        <w:tc>
          <w:tcPr>
            <w:tcW w:w="2220" w:type="dxa"/>
            <w:vAlign w:val="bottom"/>
            <w:gridSpan w:val="3"/>
            <w:vMerge w:val="restart"/>
          </w:tcPr>
          <w:p>
            <w:pPr>
              <w:spacing w:after="0" w:line="196" w:lineRule="exact"/>
              <w:rPr>
                <w:sz w:val="20"/>
                <w:szCs w:val="20"/>
                <w:color w:val="auto"/>
              </w:rPr>
            </w:pPr>
            <w:r>
              <w:rPr>
                <w:rFonts w:ascii="Arial" w:cs="Arial" w:eastAsia="Arial" w:hAnsi="Arial"/>
                <w:sz w:val="18"/>
                <w:szCs w:val="18"/>
                <w:color w:val="0000FF"/>
                <w:w w:val="90"/>
              </w:rPr>
              <w:t>J. Dodson, as Attorney-in-Fact</w:t>
            </w:r>
          </w:p>
        </w:tc>
        <w:tc>
          <w:tcPr>
            <w:tcW w:w="80" w:type="dxa"/>
            <w:vAlign w:val="bottom"/>
            <w:vMerge w:val="restart"/>
          </w:tcPr>
          <w:p>
            <w:pPr>
              <w:spacing w:after="0"/>
              <w:rPr>
                <w:sz w:val="7"/>
                <w:szCs w:val="7"/>
                <w:color w:val="auto"/>
              </w:rPr>
            </w:pPr>
          </w:p>
        </w:tc>
        <w:tc>
          <w:tcPr>
            <w:tcW w:w="800" w:type="dxa"/>
            <w:vAlign w:val="bottom"/>
            <w:tcBorders>
              <w:bottom w:val="single" w:sz="8" w:color="auto"/>
            </w:tcBorders>
            <w:vMerge w:val="continue"/>
          </w:tcPr>
          <w:p>
            <w:pPr>
              <w:spacing w:after="0"/>
              <w:rPr>
                <w:sz w:val="7"/>
                <w:szCs w:val="7"/>
                <w:color w:val="auto"/>
              </w:rPr>
            </w:pPr>
          </w:p>
        </w:tc>
        <w:tc>
          <w:tcPr>
            <w:tcW w:w="20" w:type="dxa"/>
            <w:vAlign w:val="bottom"/>
            <w:vMerge w:val="restart"/>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220" w:type="dxa"/>
            <w:vAlign w:val="bottom"/>
            <w:gridSpan w:val="3"/>
            <w:vMerge w:val="continue"/>
          </w:tcPr>
          <w:p>
            <w:pPr>
              <w:spacing w:after="0"/>
              <w:rPr>
                <w:sz w:val="7"/>
                <w:szCs w:val="7"/>
                <w:color w:val="auto"/>
              </w:rPr>
            </w:pPr>
          </w:p>
        </w:tc>
        <w:tc>
          <w:tcPr>
            <w:tcW w:w="80" w:type="dxa"/>
            <w:vAlign w:val="bottom"/>
            <w:vMerge w:val="continue"/>
          </w:tcPr>
          <w:p>
            <w:pPr>
              <w:spacing w:after="0"/>
              <w:rPr>
                <w:sz w:val="7"/>
                <w:szCs w:val="7"/>
                <w:color w:val="auto"/>
              </w:rPr>
            </w:pPr>
          </w:p>
        </w:tc>
        <w:tc>
          <w:tcPr>
            <w:tcW w:w="800" w:type="dxa"/>
            <w:vAlign w:val="bottom"/>
          </w:tcPr>
          <w:p>
            <w:pPr>
              <w:spacing w:after="0"/>
              <w:rPr>
                <w:sz w:val="7"/>
                <w:szCs w:val="7"/>
                <w:color w:val="auto"/>
              </w:rPr>
            </w:pPr>
          </w:p>
        </w:tc>
        <w:tc>
          <w:tcPr>
            <w:tcW w:w="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60" w:type="dxa"/>
            <w:vAlign w:val="bottom"/>
            <w:tcBorders>
              <w:top w:val="single" w:sz="8" w:color="auto"/>
            </w:tcBorders>
            <w:gridSpan w:val="2"/>
          </w:tcPr>
          <w:p>
            <w:pPr>
              <w:spacing w:after="0"/>
              <w:rPr>
                <w:sz w:val="20"/>
                <w:szCs w:val="20"/>
                <w:color w:val="auto"/>
              </w:rPr>
            </w:pPr>
            <w:r>
              <w:rPr>
                <w:rFonts w:ascii="Arial" w:cs="Arial" w:eastAsia="Arial" w:hAnsi="Arial"/>
                <w:sz w:val="14"/>
                <w:szCs w:val="14"/>
                <w:color w:val="auto"/>
              </w:rPr>
              <w:t>** Signature of Reporting Person</w:t>
            </w:r>
          </w:p>
        </w:tc>
        <w:tc>
          <w:tcPr>
            <w:tcW w:w="60" w:type="dxa"/>
            <w:vAlign w:val="bottom"/>
          </w:tcPr>
          <w:p>
            <w:pPr>
              <w:spacing w:after="0"/>
              <w:rPr>
                <w:sz w:val="20"/>
                <w:szCs w:val="20"/>
                <w:color w:val="auto"/>
              </w:rPr>
            </w:pPr>
          </w:p>
        </w:tc>
        <w:tc>
          <w:tcPr>
            <w:tcW w:w="900" w:type="dxa"/>
            <w:vAlign w:val="bottom"/>
            <w:gridSpan w:val="3"/>
          </w:tcPr>
          <w:p>
            <w:pPr>
              <w:ind w:left="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607344" TargetMode="External"/><Relationship Id="rId13" Type="http://schemas.openxmlformats.org/officeDocument/2006/relationships/hyperlink" Target="http://www.sec.gov/cgi-bin/browse-edgar?action=getcompany&amp;CIK=000159058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2019-12-09T03:03:51Z</dcterms:created>
  <dcterms:modified xsi:type="dcterms:W3CDTF">2019-12-09T03:03:51Z</dcterms:modified>
</cp:coreProperties>
</file>