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149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98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3"/>
        <w:spacing w:after="0"/>
        <w:rPr>
          <w:sz w:val="20"/>
          <w:szCs w:val="20"/>
          <w:color w:val="auto"/>
        </w:rPr>
      </w:pPr>
      <w:r>
        <w:rPr>
          <w:rFonts w:ascii="Arial" w:cs="Arial" w:eastAsia="Arial" w:hAnsi="Arial"/>
          <w:sz w:val="17"/>
          <w:szCs w:val="17"/>
          <w:color w:val="0000FF"/>
        </w:rPr>
        <w:t>President, Canada</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2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02/20/2019</w:t>
            </w: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23,952</w:t>
            </w:r>
          </w:p>
        </w:tc>
        <w:tc>
          <w:tcPr>
            <w:tcW w:w="60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line="321"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32,123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02/20/2019</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3"/>
                <w:szCs w:val="13"/>
                <w:color w:val="0000FF"/>
              </w:rPr>
              <w:t>F</w:t>
            </w:r>
          </w:p>
        </w:tc>
        <w:tc>
          <w:tcPr>
            <w:tcW w:w="180" w:type="dxa"/>
            <w:vAlign w:val="bottom"/>
          </w:tcPr>
          <w:p>
            <w:pPr>
              <w:spacing w:after="0"/>
              <w:rPr>
                <w:sz w:val="23"/>
                <w:szCs w:val="23"/>
                <w:color w:val="auto"/>
              </w:rPr>
            </w:pPr>
          </w:p>
        </w:tc>
        <w:tc>
          <w:tcPr>
            <w:tcW w:w="660" w:type="dxa"/>
            <w:vAlign w:val="bottom"/>
            <w:gridSpan w:val="2"/>
          </w:tcPr>
          <w:p>
            <w:pPr>
              <w:ind w:left="160"/>
              <w:spacing w:after="0"/>
              <w:rPr>
                <w:sz w:val="20"/>
                <w:szCs w:val="20"/>
                <w:color w:val="auto"/>
              </w:rPr>
            </w:pPr>
            <w:r>
              <w:rPr>
                <w:rFonts w:ascii="Arial" w:cs="Arial" w:eastAsia="Arial" w:hAnsi="Arial"/>
                <w:sz w:val="17"/>
                <w:szCs w:val="17"/>
                <w:color w:val="0000FF"/>
                <w:w w:val="92"/>
              </w:rPr>
              <w:t>11,497</w:t>
            </w:r>
          </w:p>
        </w:tc>
        <w:tc>
          <w:tcPr>
            <w:tcW w:w="600" w:type="dxa"/>
            <w:vAlign w:val="bottom"/>
          </w:tcPr>
          <w:p>
            <w:pPr>
              <w:jc w:val="right"/>
              <w:ind w:right="47"/>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2.66</w:t>
            </w:r>
          </w:p>
        </w:tc>
        <w:tc>
          <w:tcPr>
            <w:tcW w:w="1340" w:type="dxa"/>
            <w:vAlign w:val="bottom"/>
            <w:gridSpan w:val="3"/>
          </w:tcPr>
          <w:p>
            <w:pPr>
              <w:ind w:left="480"/>
              <w:spacing w:after="0"/>
              <w:rPr>
                <w:sz w:val="20"/>
                <w:szCs w:val="20"/>
                <w:color w:val="auto"/>
              </w:rPr>
            </w:pPr>
            <w:r>
              <w:rPr>
                <w:rFonts w:ascii="Arial" w:cs="Arial" w:eastAsia="Arial" w:hAnsi="Arial"/>
                <w:sz w:val="17"/>
                <w:szCs w:val="17"/>
                <w:color w:val="0000FF"/>
              </w:rPr>
              <w:t>20,626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23,952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02/20/2019</w:t>
            </w:r>
          </w:p>
        </w:tc>
        <w:tc>
          <w:tcPr>
            <w:tcW w:w="1180" w:type="dxa"/>
            <w:vAlign w:val="bottom"/>
          </w:tcPr>
          <w:p>
            <w:pPr>
              <w:spacing w:after="0"/>
              <w:rPr>
                <w:sz w:val="11"/>
                <w:szCs w:val="11"/>
                <w:color w:val="auto"/>
              </w:rPr>
            </w:pPr>
          </w:p>
        </w:tc>
        <w:tc>
          <w:tcPr>
            <w:tcW w:w="76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960" w:type="dxa"/>
            <w:vAlign w:val="bottom"/>
          </w:tcPr>
          <w:p>
            <w:pPr>
              <w:ind w:left="480"/>
              <w:spacing w:after="0" w:line="132" w:lineRule="exact"/>
              <w:rPr>
                <w:sz w:val="20"/>
                <w:szCs w:val="20"/>
                <w:color w:val="auto"/>
              </w:rPr>
            </w:pPr>
            <w:r>
              <w:rPr>
                <w:rFonts w:ascii="Arial" w:cs="Arial" w:eastAsia="Arial" w:hAnsi="Arial"/>
                <w:sz w:val="13"/>
                <w:szCs w:val="13"/>
                <w:color w:val="0000FF"/>
              </w:rPr>
              <w:t>23,952</w:t>
            </w:r>
          </w:p>
        </w:tc>
        <w:tc>
          <w:tcPr>
            <w:tcW w:w="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20"/>
              <w:spacing w:after="0" w:line="132" w:lineRule="exact"/>
              <w:rPr>
                <w:sz w:val="20"/>
                <w:szCs w:val="20"/>
                <w:color w:val="auto"/>
              </w:rPr>
            </w:pPr>
            <w:r>
              <w:rPr>
                <w:rFonts w:ascii="Arial" w:cs="Arial" w:eastAsia="Arial" w:hAnsi="Arial"/>
                <w:sz w:val="13"/>
                <w:szCs w:val="13"/>
                <w:color w:val="0000FF"/>
              </w:rPr>
              <w:t>159,249</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7"/>
              <w:spacing w:after="0" w:line="148" w:lineRule="exact"/>
              <w:rPr>
                <w:sz w:val="20"/>
                <w:szCs w:val="20"/>
                <w:color w:val="auto"/>
              </w:rPr>
            </w:pPr>
            <w:r>
              <w:rPr>
                <w:rFonts w:ascii="Arial" w:cs="Arial" w:eastAsia="Arial" w:hAnsi="Arial"/>
                <w:sz w:val="13"/>
                <w:szCs w:val="13"/>
                <w:color w:val="0000FF"/>
                <w:w w:val="92"/>
              </w:rPr>
              <w:t>Shares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share unit is the economic equivalent of one Civeo Corporation common share and is payable in shares. The restricted share units vest at various times based on grant date. 23,952 units vested February 20,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Canada</w:t>
      </w:r>
    </w:p>
    <w:p>
      <w:pPr>
        <w:spacing w:after="0" w:line="8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Bradley J. Dodson, as</w:t>
      </w:r>
      <w:r>
        <w:rPr>
          <w:sz w:val="20"/>
          <w:szCs w:val="20"/>
          <w:color w:val="auto"/>
        </w:rPr>
        <w:tab/>
      </w:r>
      <w:r>
        <w:rPr>
          <w:rFonts w:ascii="Arial" w:cs="Arial" w:eastAsia="Arial" w:hAnsi="Arial"/>
          <w:sz w:val="15"/>
          <w:szCs w:val="15"/>
          <w:color w:val="0000FF"/>
        </w:rPr>
        <w:t>02/22/2019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744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2019-12-24T08:39:30Z</dcterms:created>
  <dcterms:modified xsi:type="dcterms:W3CDTF">2019-12-24T08:39:30Z</dcterms:modified>
</cp:coreProperties>
</file>