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340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3408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02/23/2016</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95"/>
        <w:spacing w:after="0"/>
        <w:rPr>
          <w:sz w:val="20"/>
          <w:szCs w:val="20"/>
          <w:color w:val="auto"/>
        </w:rPr>
      </w:pPr>
      <w:r>
        <w:rPr>
          <w:rFonts w:ascii="Arial" w:cs="Arial" w:eastAsia="Arial" w:hAnsi="Arial"/>
          <w:sz w:val="17"/>
          <w:szCs w:val="17"/>
          <w:color w:val="0000FF"/>
        </w:rPr>
        <w:t>See Remarks</w:t>
      </w:r>
    </w:p>
    <w:p>
      <w:pPr>
        <w:spacing w:after="0" w:line="317"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 (Instr.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194,444</w:t>
            </w:r>
            <w:r>
              <w:rPr>
                <w:rFonts w:ascii="Arial" w:cs="Arial" w:eastAsia="Arial" w:hAnsi="Arial"/>
                <w:sz w:val="21"/>
                <w:szCs w:val="21"/>
                <w:color w:val="008000"/>
                <w:vertAlign w:val="superscript"/>
              </w:rPr>
              <w:t>(1)</w:t>
            </w: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194,444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2"/>
                <w:szCs w:val="12"/>
                <w:color w:val="auto"/>
              </w:rPr>
            </w:pPr>
          </w:p>
        </w:tc>
        <w:tc>
          <w:tcPr>
            <w:tcW w:w="1100" w:type="dxa"/>
            <w:vAlign w:val="bottom"/>
          </w:tcPr>
          <w:p>
            <w:pPr>
              <w:jc w:val="right"/>
              <w:ind w:right="179"/>
              <w:spacing w:after="0" w:line="140" w:lineRule="exact"/>
              <w:rPr>
                <w:sz w:val="20"/>
                <w:szCs w:val="20"/>
                <w:color w:val="auto"/>
              </w:rPr>
            </w:pPr>
            <w:r>
              <w:rPr>
                <w:rFonts w:ascii="Arial" w:cs="Arial" w:eastAsia="Arial" w:hAnsi="Arial"/>
                <w:sz w:val="13"/>
                <w:szCs w:val="13"/>
                <w:color w:val="0000FF"/>
              </w:rPr>
              <w:t>02/23/2016</w:t>
            </w:r>
          </w:p>
        </w:tc>
        <w:tc>
          <w:tcPr>
            <w:tcW w:w="112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Arial" w:cs="Arial" w:eastAsia="Arial" w:hAnsi="Arial"/>
                <w:sz w:val="13"/>
                <w:szCs w:val="13"/>
                <w:color w:val="0000FF"/>
              </w:rPr>
              <w:t>A</w:t>
            </w: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260"/>
              <w:spacing w:after="0" w:line="140" w:lineRule="exact"/>
              <w:rPr>
                <w:sz w:val="20"/>
                <w:szCs w:val="20"/>
                <w:color w:val="auto"/>
              </w:rPr>
            </w:pPr>
            <w:r>
              <w:rPr>
                <w:rFonts w:ascii="Arial" w:cs="Arial" w:eastAsia="Arial" w:hAnsi="Arial"/>
                <w:sz w:val="13"/>
                <w:szCs w:val="13"/>
                <w:color w:val="0000FF"/>
              </w:rPr>
              <w:t>194,444</w:t>
            </w:r>
          </w:p>
        </w:tc>
        <w:tc>
          <w:tcPr>
            <w:tcW w:w="7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140"/>
              <w:spacing w:after="0" w:line="131" w:lineRule="exact"/>
              <w:rPr>
                <w:sz w:val="20"/>
                <w:szCs w:val="20"/>
                <w:color w:val="auto"/>
              </w:rPr>
            </w:pPr>
            <w:r>
              <w:rPr>
                <w:rFonts w:ascii="Arial" w:cs="Arial" w:eastAsia="Arial" w:hAnsi="Arial"/>
                <w:sz w:val="13"/>
                <w:szCs w:val="13"/>
                <w:color w:val="0000FF"/>
              </w:rPr>
              <w:t>Shares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Share Units award of Civeo Corporation that vest in equal installments on each of the first three anniversaries of February 23, 2016. Each restricted share is the economic equivalent of one Civeo Corporation common share and is payable in cash.</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and Treasurer</w:t>
      </w:r>
    </w:p>
    <w:p>
      <w:pPr>
        <w:spacing w:after="0" w:line="7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-10160</wp:posOffset>
            </wp:positionV>
            <wp:extent cx="1136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Bradley J. Dodson, as Attorney- 04/01/2016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1947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754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30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4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2019-12-08T23:54:08Z</dcterms:created>
  <dcterms:modified xsi:type="dcterms:W3CDTF">2019-12-08T23:54:08Z</dcterms:modified>
</cp:coreProperties>
</file>