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866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6613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Dodson Bradley J</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43"/>
        <w:spacing w:after="0"/>
        <w:rPr>
          <w:sz w:val="20"/>
          <w:szCs w:val="20"/>
          <w:color w:val="auto"/>
        </w:rPr>
      </w:pPr>
      <w:r>
        <w:rPr>
          <w:rFonts w:ascii="Arial" w:cs="Arial" w:eastAsia="Arial" w:hAnsi="Arial"/>
          <w:sz w:val="17"/>
          <w:szCs w:val="17"/>
          <w:color w:val="0000FF"/>
        </w:rPr>
        <w:t>President &amp; CEO</w:t>
      </w:r>
    </w:p>
    <w:p>
      <w:pPr>
        <w:spacing w:after="0" w:line="267"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840" w:type="dxa"/>
            <w:vAlign w:val="bottom"/>
            <w:gridSpan w:val="8"/>
            <w:vMerge w:val="restart"/>
          </w:tcPr>
          <w:p>
            <w:pPr>
              <w:jc w:val="center"/>
              <w:ind w:right="42"/>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40" w:type="dxa"/>
            <w:vAlign w:val="bottom"/>
            <w:gridSpan w:val="8"/>
            <w:vMerge w:val="continue"/>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220" w:type="dxa"/>
            <w:vAlign w:val="bottom"/>
            <w:gridSpan w:val="2"/>
          </w:tcPr>
          <w:p>
            <w:pPr>
              <w:spacing w:after="0"/>
              <w:rPr>
                <w:sz w:val="20"/>
                <w:szCs w:val="20"/>
                <w:color w:val="auto"/>
              </w:rPr>
            </w:pPr>
            <w:r>
              <w:rPr>
                <w:rFonts w:ascii="Arial" w:cs="Arial" w:eastAsia="Arial" w:hAnsi="Arial"/>
                <w:sz w:val="17"/>
                <w:szCs w:val="17"/>
                <w:color w:val="0000FF"/>
              </w:rPr>
              <w:t>TX</w:t>
            </w:r>
          </w:p>
        </w:tc>
        <w:tc>
          <w:tcPr>
            <w:tcW w:w="1180" w:type="dxa"/>
            <w:vAlign w:val="bottom"/>
          </w:tcPr>
          <w:p>
            <w:pPr>
              <w:ind w:left="4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80" w:type="dxa"/>
            <w:vAlign w:val="bottom"/>
            <w:gridSpan w:val="10"/>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5"/>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3"/>
          </w:tcPr>
          <w:p>
            <w:pPr>
              <w:jc w:val="center"/>
              <w:ind w:left="587"/>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1"/>
                <w:szCs w:val="11"/>
                <w:color w:val="auto"/>
              </w:rPr>
            </w:pPr>
          </w:p>
        </w:tc>
        <w:tc>
          <w:tcPr>
            <w:tcW w:w="3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Shares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20" w:type="dxa"/>
            <w:vAlign w:val="bottom"/>
            <w:gridSpan w:val="3"/>
          </w:tcPr>
          <w:p>
            <w:pPr>
              <w:jc w:val="center"/>
              <w:ind w:left="587"/>
              <w:spacing w:after="0"/>
              <w:rPr>
                <w:sz w:val="20"/>
                <w:szCs w:val="20"/>
                <w:color w:val="auto"/>
              </w:rPr>
            </w:pPr>
            <w:r>
              <w:rPr>
                <w:rFonts w:ascii="Arial" w:cs="Arial" w:eastAsia="Arial" w:hAnsi="Arial"/>
                <w:sz w:val="17"/>
                <w:szCs w:val="17"/>
                <w:color w:val="0000FF"/>
                <w:w w:val="93"/>
              </w:rPr>
              <w:t>02/23/2019</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3"/>
                <w:szCs w:val="13"/>
                <w:color w:val="0000FF"/>
              </w:rPr>
              <w:t>M</w:t>
            </w:r>
          </w:p>
        </w:tc>
        <w:tc>
          <w:tcPr>
            <w:tcW w:w="1040" w:type="dxa"/>
            <w:vAlign w:val="bottom"/>
            <w:gridSpan w:val="2"/>
          </w:tcPr>
          <w:p>
            <w:pPr>
              <w:jc w:val="center"/>
              <w:spacing w:after="0"/>
              <w:rPr>
                <w:sz w:val="20"/>
                <w:szCs w:val="20"/>
                <w:color w:val="auto"/>
              </w:rPr>
            </w:pPr>
            <w:r>
              <w:rPr>
                <w:rFonts w:ascii="Arial" w:cs="Arial" w:eastAsia="Arial" w:hAnsi="Arial"/>
                <w:sz w:val="17"/>
                <w:szCs w:val="17"/>
                <w:color w:val="0000FF"/>
                <w:w w:val="91"/>
              </w:rPr>
              <w:t>185,184</w:t>
            </w:r>
          </w:p>
        </w:tc>
        <w:tc>
          <w:tcPr>
            <w:tcW w:w="380" w:type="dxa"/>
            <w:vAlign w:val="bottom"/>
          </w:tcPr>
          <w:p>
            <w:pPr>
              <w:ind w:left="14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188"/>
              <w:spacing w:after="0"/>
              <w:rPr>
                <w:sz w:val="20"/>
                <w:szCs w:val="20"/>
                <w:color w:val="auto"/>
              </w:rPr>
            </w:pPr>
            <w:r>
              <w:rPr>
                <w:rFonts w:ascii="Arial" w:cs="Arial" w:eastAsia="Arial" w:hAnsi="Arial"/>
                <w:sz w:val="11"/>
                <w:szCs w:val="11"/>
                <w:color w:val="008000"/>
                <w:w w:val="96"/>
              </w:rPr>
              <w:t>(1)(2)</w:t>
            </w:r>
          </w:p>
        </w:tc>
        <w:tc>
          <w:tcPr>
            <w:tcW w:w="60" w:type="dxa"/>
            <w:vAlign w:val="bottom"/>
          </w:tcPr>
          <w:p>
            <w:pPr>
              <w:spacing w:after="0"/>
              <w:rPr>
                <w:sz w:val="23"/>
                <w:szCs w:val="23"/>
                <w:color w:val="auto"/>
              </w:rPr>
            </w:pPr>
          </w:p>
        </w:tc>
        <w:tc>
          <w:tcPr>
            <w:tcW w:w="1320" w:type="dxa"/>
            <w:vAlign w:val="bottom"/>
            <w:gridSpan w:val="3"/>
          </w:tcPr>
          <w:p>
            <w:pPr>
              <w:jc w:val="center"/>
              <w:ind w:left="10"/>
              <w:spacing w:after="0"/>
              <w:rPr>
                <w:sz w:val="20"/>
                <w:szCs w:val="20"/>
                <w:color w:val="auto"/>
              </w:rPr>
            </w:pPr>
            <w:r>
              <w:rPr>
                <w:rFonts w:ascii="Arial" w:cs="Arial" w:eastAsia="Arial" w:hAnsi="Arial"/>
                <w:sz w:val="17"/>
                <w:szCs w:val="17"/>
                <w:color w:val="0000FF"/>
                <w:w w:val="91"/>
              </w:rPr>
              <w:t>962,386</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Shares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20" w:type="dxa"/>
            <w:vAlign w:val="bottom"/>
            <w:gridSpan w:val="3"/>
          </w:tcPr>
          <w:p>
            <w:pPr>
              <w:jc w:val="center"/>
              <w:ind w:left="587"/>
              <w:spacing w:after="0"/>
              <w:rPr>
                <w:sz w:val="20"/>
                <w:szCs w:val="20"/>
                <w:color w:val="auto"/>
              </w:rPr>
            </w:pPr>
            <w:r>
              <w:rPr>
                <w:rFonts w:ascii="Arial" w:cs="Arial" w:eastAsia="Arial" w:hAnsi="Arial"/>
                <w:sz w:val="17"/>
                <w:szCs w:val="17"/>
                <w:color w:val="0000FF"/>
                <w:w w:val="93"/>
              </w:rPr>
              <w:t>02/23/2019</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3"/>
                <w:szCs w:val="13"/>
                <w:color w:val="0000FF"/>
                <w:w w:val="84"/>
              </w:rPr>
              <w:t>D</w:t>
            </w:r>
          </w:p>
        </w:tc>
        <w:tc>
          <w:tcPr>
            <w:tcW w:w="1040" w:type="dxa"/>
            <w:vAlign w:val="bottom"/>
            <w:gridSpan w:val="2"/>
          </w:tcPr>
          <w:p>
            <w:pPr>
              <w:jc w:val="center"/>
              <w:spacing w:after="0"/>
              <w:rPr>
                <w:sz w:val="20"/>
                <w:szCs w:val="20"/>
                <w:color w:val="auto"/>
              </w:rPr>
            </w:pPr>
            <w:r>
              <w:rPr>
                <w:rFonts w:ascii="Arial" w:cs="Arial" w:eastAsia="Arial" w:hAnsi="Arial"/>
                <w:sz w:val="17"/>
                <w:szCs w:val="17"/>
                <w:color w:val="0000FF"/>
                <w:w w:val="91"/>
              </w:rPr>
              <w:t>185,184</w:t>
            </w: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center"/>
              <w:ind w:left="10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2.62</w:t>
            </w:r>
          </w:p>
        </w:tc>
        <w:tc>
          <w:tcPr>
            <w:tcW w:w="1320" w:type="dxa"/>
            <w:vAlign w:val="bottom"/>
            <w:gridSpan w:val="3"/>
          </w:tcPr>
          <w:p>
            <w:pPr>
              <w:jc w:val="center"/>
              <w:ind w:left="10"/>
              <w:spacing w:after="0"/>
              <w:rPr>
                <w:sz w:val="20"/>
                <w:szCs w:val="20"/>
                <w:color w:val="auto"/>
              </w:rPr>
            </w:pPr>
            <w:r>
              <w:rPr>
                <w:rFonts w:ascii="Arial" w:cs="Arial" w:eastAsia="Arial" w:hAnsi="Arial"/>
                <w:sz w:val="17"/>
                <w:szCs w:val="17"/>
                <w:color w:val="0000FF"/>
                <w:w w:val="91"/>
              </w:rPr>
              <w:t>777,202</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Shares</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7"/>
              <w:spacing w:after="0"/>
              <w:rPr>
                <w:sz w:val="20"/>
                <w:szCs w:val="20"/>
                <w:color w:val="auto"/>
              </w:rPr>
            </w:pPr>
            <w:r>
              <w:rPr>
                <w:rFonts w:ascii="Arial" w:cs="Arial" w:eastAsia="Arial" w:hAnsi="Arial"/>
                <w:sz w:val="17"/>
                <w:szCs w:val="17"/>
                <w:color w:val="0000FF"/>
                <w:w w:val="93"/>
              </w:rPr>
              <w:t>02/23/2019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3"/>
                <w:szCs w:val="13"/>
                <w:color w:val="0000FF"/>
                <w:w w:val="91"/>
              </w:rPr>
              <w:t>A</w:t>
            </w:r>
          </w:p>
        </w:tc>
        <w:tc>
          <w:tcPr>
            <w:tcW w:w="10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1,111,112</w:t>
            </w:r>
            <w:r>
              <w:rPr>
                <w:rFonts w:ascii="Arial" w:cs="Arial" w:eastAsia="Arial" w:hAnsi="Arial"/>
                <w:sz w:val="22"/>
                <w:szCs w:val="22"/>
                <w:color w:val="008000"/>
                <w:w w:val="85"/>
                <w:vertAlign w:val="superscript"/>
              </w:rPr>
              <w:t>(3)</w:t>
            </w: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8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1,888,314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Shares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20" w:type="dxa"/>
            <w:vAlign w:val="bottom"/>
            <w:gridSpan w:val="3"/>
          </w:tcPr>
          <w:p>
            <w:pPr>
              <w:jc w:val="center"/>
              <w:ind w:left="587"/>
              <w:spacing w:after="0"/>
              <w:rPr>
                <w:sz w:val="20"/>
                <w:szCs w:val="20"/>
                <w:color w:val="auto"/>
              </w:rPr>
            </w:pPr>
            <w:r>
              <w:rPr>
                <w:rFonts w:ascii="Arial" w:cs="Arial" w:eastAsia="Arial" w:hAnsi="Arial"/>
                <w:sz w:val="17"/>
                <w:szCs w:val="17"/>
                <w:color w:val="0000FF"/>
                <w:w w:val="93"/>
              </w:rPr>
              <w:t>02/23/2019</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6"/>
              <w:spacing w:after="0"/>
              <w:rPr>
                <w:sz w:val="20"/>
                <w:szCs w:val="20"/>
                <w:color w:val="auto"/>
              </w:rPr>
            </w:pPr>
            <w:r>
              <w:rPr>
                <w:rFonts w:ascii="Arial" w:cs="Arial" w:eastAsia="Arial" w:hAnsi="Arial"/>
                <w:sz w:val="13"/>
                <w:szCs w:val="13"/>
                <w:color w:val="0000FF"/>
              </w:rPr>
              <w:t>F</w:t>
            </w:r>
          </w:p>
        </w:tc>
        <w:tc>
          <w:tcPr>
            <w:tcW w:w="1040" w:type="dxa"/>
            <w:vAlign w:val="bottom"/>
            <w:gridSpan w:val="2"/>
          </w:tcPr>
          <w:p>
            <w:pPr>
              <w:jc w:val="center"/>
              <w:spacing w:after="0"/>
              <w:rPr>
                <w:sz w:val="20"/>
                <w:szCs w:val="20"/>
                <w:color w:val="auto"/>
              </w:rPr>
            </w:pPr>
            <w:r>
              <w:rPr>
                <w:rFonts w:ascii="Arial" w:cs="Arial" w:eastAsia="Arial" w:hAnsi="Arial"/>
                <w:sz w:val="17"/>
                <w:szCs w:val="17"/>
                <w:color w:val="0000FF"/>
                <w:w w:val="91"/>
              </w:rPr>
              <w:t>437,222</w:t>
            </w: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center"/>
              <w:ind w:left="10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2.62</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2"/>
              </w:rPr>
              <w:t>1,451,092</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8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Expiration</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w w:val="97"/>
              </w:rPr>
              <w:t>Title</w:t>
            </w:r>
          </w:p>
        </w:tc>
        <w:tc>
          <w:tcPr>
            <w:tcW w:w="38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22"/>
                <w:szCs w:val="22"/>
                <w:color w:val="auto"/>
              </w:rPr>
            </w:pPr>
          </w:p>
        </w:tc>
        <w:tc>
          <w:tcPr>
            <w:tcW w:w="1080" w:type="dxa"/>
            <w:vAlign w:val="bottom"/>
          </w:tcPr>
          <w:p>
            <w:pPr>
              <w:jc w:val="right"/>
              <w:ind w:right="133"/>
              <w:spacing w:after="0"/>
              <w:rPr>
                <w:sz w:val="20"/>
                <w:szCs w:val="20"/>
                <w:color w:val="auto"/>
              </w:rPr>
            </w:pPr>
            <w:r>
              <w:rPr>
                <w:rFonts w:ascii="Arial" w:cs="Arial" w:eastAsia="Arial" w:hAnsi="Arial"/>
                <w:sz w:val="13"/>
                <w:szCs w:val="13"/>
                <w:color w:val="0000FF"/>
              </w:rPr>
              <w:t>02/23/2019</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ind w:left="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2"/>
                <w:szCs w:val="22"/>
                <w:color w:val="auto"/>
              </w:rPr>
            </w:pPr>
          </w:p>
        </w:tc>
        <w:tc>
          <w:tcPr>
            <w:tcW w:w="860" w:type="dxa"/>
            <w:vAlign w:val="bottom"/>
          </w:tcPr>
          <w:p>
            <w:pPr>
              <w:ind w:left="400"/>
              <w:spacing w:after="0"/>
              <w:rPr>
                <w:sz w:val="20"/>
                <w:szCs w:val="20"/>
                <w:color w:val="auto"/>
              </w:rPr>
            </w:pPr>
            <w:r>
              <w:rPr>
                <w:rFonts w:ascii="Arial" w:cs="Arial" w:eastAsia="Arial" w:hAnsi="Arial"/>
                <w:sz w:val="13"/>
                <w:szCs w:val="13"/>
                <w:color w:val="0000FF"/>
              </w:rPr>
              <w:t>92,592</w:t>
            </w:r>
          </w:p>
        </w:tc>
        <w:tc>
          <w:tcPr>
            <w:tcW w:w="82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72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92,592</w:t>
            </w:r>
          </w:p>
        </w:tc>
        <w:tc>
          <w:tcPr>
            <w:tcW w:w="60" w:type="dxa"/>
            <w:vAlign w:val="bottom"/>
          </w:tcPr>
          <w:p>
            <w:pPr>
              <w:spacing w:after="0"/>
              <w:rPr>
                <w:sz w:val="22"/>
                <w:szCs w:val="22"/>
                <w:color w:val="auto"/>
              </w:rPr>
            </w:pPr>
          </w:p>
        </w:tc>
        <w:tc>
          <w:tcPr>
            <w:tcW w:w="720" w:type="dxa"/>
            <w:vAlign w:val="bottom"/>
            <w:gridSpan w:val="2"/>
          </w:tcPr>
          <w:p>
            <w:pPr>
              <w:ind w:left="220"/>
              <w:spacing w:after="0"/>
              <w:rPr>
                <w:sz w:val="20"/>
                <w:szCs w:val="20"/>
                <w:color w:val="auto"/>
              </w:rPr>
            </w:pPr>
            <w:r>
              <w:rPr>
                <w:rFonts w:ascii="Arial" w:cs="Arial" w:eastAsia="Arial" w:hAnsi="Arial"/>
                <w:sz w:val="11"/>
                <w:szCs w:val="11"/>
                <w:color w:val="008000"/>
              </w:rPr>
              <w:t>(1)</w:t>
            </w:r>
          </w:p>
        </w:tc>
        <w:tc>
          <w:tcPr>
            <w:tcW w:w="60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22"/>
                <w:szCs w:val="22"/>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tcBorders>
              <w:bottom w:val="single" w:sz="8" w:color="2C2C2C"/>
            </w:tcBorders>
            <w:gridSpan w:val="2"/>
          </w:tcPr>
          <w:p>
            <w:pPr>
              <w:ind w:left="60"/>
              <w:spacing w:after="0" w:line="148" w:lineRule="exact"/>
              <w:rPr>
                <w:sz w:val="20"/>
                <w:szCs w:val="20"/>
                <w:color w:val="auto"/>
              </w:rPr>
            </w:pPr>
            <w:r>
              <w:rPr>
                <w:rFonts w:ascii="Arial" w:cs="Arial" w:eastAsia="Arial" w:hAnsi="Arial"/>
                <w:sz w:val="13"/>
                <w:szCs w:val="13"/>
                <w:color w:val="0000FF"/>
              </w:rPr>
              <w:t>Shares</w:t>
            </w:r>
          </w:p>
        </w:tc>
        <w:tc>
          <w:tcPr>
            <w:tcW w:w="6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gridSpan w:val="2"/>
          </w:tcPr>
          <w:p>
            <w:pPr>
              <w:ind w:left="160"/>
              <w:spacing w:after="0" w:line="148" w:lineRule="exact"/>
              <w:rPr>
                <w:sz w:val="20"/>
                <w:szCs w:val="20"/>
                <w:color w:val="auto"/>
              </w:rPr>
            </w:pPr>
            <w:r>
              <w:rPr>
                <w:rFonts w:ascii="Arial" w:cs="Arial" w:eastAsia="Arial" w:hAnsi="Arial"/>
                <w:sz w:val="13"/>
                <w:szCs w:val="13"/>
                <w:color w:val="0000FF"/>
              </w:rPr>
              <w:t>Shares</w:t>
            </w: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gridSpan w:val="2"/>
            <w:vMerge w:val="restart"/>
          </w:tcPr>
          <w:p>
            <w:pPr>
              <w:ind w:left="32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72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92,592</w:t>
            </w:r>
          </w:p>
        </w:tc>
        <w:tc>
          <w:tcPr>
            <w:tcW w:w="60" w:type="dxa"/>
            <w:vAlign w:val="bottom"/>
          </w:tcPr>
          <w:p>
            <w:pPr>
              <w:spacing w:after="0"/>
              <w:rPr>
                <w:sz w:val="16"/>
                <w:szCs w:val="16"/>
                <w:color w:val="auto"/>
              </w:rPr>
            </w:pPr>
          </w:p>
        </w:tc>
        <w:tc>
          <w:tcPr>
            <w:tcW w:w="720" w:type="dxa"/>
            <w:vAlign w:val="bottom"/>
            <w:gridSpan w:val="2"/>
            <w:vMerge w:val="restart"/>
          </w:tcPr>
          <w:p>
            <w:pPr>
              <w:ind w:left="220"/>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133"/>
              <w:spacing w:after="0" w:line="132" w:lineRule="exact"/>
              <w:rPr>
                <w:sz w:val="20"/>
                <w:szCs w:val="20"/>
                <w:color w:val="auto"/>
              </w:rPr>
            </w:pPr>
            <w:r>
              <w:rPr>
                <w:rFonts w:ascii="Arial" w:cs="Arial" w:eastAsia="Arial" w:hAnsi="Arial"/>
                <w:sz w:val="13"/>
                <w:szCs w:val="13"/>
                <w:color w:val="0000FF"/>
              </w:rPr>
              <w:t>02/23/2019</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ind w:left="60"/>
              <w:spacing w:after="0" w:line="132"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1"/>
                <w:szCs w:val="11"/>
                <w:color w:val="auto"/>
              </w:rPr>
            </w:pPr>
          </w:p>
        </w:tc>
        <w:tc>
          <w:tcPr>
            <w:tcW w:w="860" w:type="dxa"/>
            <w:vAlign w:val="bottom"/>
          </w:tcPr>
          <w:p>
            <w:pPr>
              <w:ind w:left="400"/>
              <w:spacing w:after="0" w:line="132" w:lineRule="exact"/>
              <w:rPr>
                <w:sz w:val="20"/>
                <w:szCs w:val="20"/>
                <w:color w:val="auto"/>
              </w:rPr>
            </w:pPr>
            <w:r>
              <w:rPr>
                <w:rFonts w:ascii="Arial" w:cs="Arial" w:eastAsia="Arial" w:hAnsi="Arial"/>
                <w:sz w:val="13"/>
                <w:szCs w:val="13"/>
                <w:color w:val="0000FF"/>
              </w:rPr>
              <w:t>92,592</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tcPr>
          <w:p>
            <w:pPr>
              <w:ind w:left="380"/>
              <w:spacing w:after="0" w:line="132"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gridSpan w:val="2"/>
          </w:tcPr>
          <w:p>
            <w:pPr>
              <w:ind w:left="160"/>
              <w:spacing w:after="0" w:line="148" w:lineRule="exact"/>
              <w:rPr>
                <w:sz w:val="20"/>
                <w:szCs w:val="20"/>
                <w:color w:val="auto"/>
              </w:rPr>
            </w:pPr>
            <w:r>
              <w:rPr>
                <w:rFonts w:ascii="Arial" w:cs="Arial" w:eastAsia="Arial" w:hAnsi="Arial"/>
                <w:sz w:val="13"/>
                <w:szCs w:val="13"/>
                <w:color w:val="0000FF"/>
              </w:rPr>
              <w:t>Shares</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phantom share is the economic equivalent of Civeo common share and is payable in cash. The phantom shares vest at various times based on the grant date. 92,593 shares vested on February 23, 2019.</w:t>
      </w:r>
    </w:p>
    <w:p>
      <w:pPr>
        <w:spacing w:after="0" w:line="63" w:lineRule="exact"/>
        <w:rPr>
          <w:rFonts w:ascii="Arial" w:cs="Arial" w:eastAsia="Arial" w:hAnsi="Arial"/>
          <w:sz w:val="12"/>
          <w:szCs w:val="12"/>
          <w:color w:val="008000"/>
        </w:rPr>
      </w:pPr>
    </w:p>
    <w:p>
      <w:pPr>
        <w:ind w:left="40" w:right="6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is the economic equivalent of one Civeo common share and is payable in cash. The restricted stock units vest at various times based on the grant date. 92,593 units vested on February 23, 2019.</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Settlement of performance share award under the 2014 Equity Participation Plan of Civeo Corporation that cliff vested at 200% level on the third anniversary of February 23, 2016.</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and Chief Executive Officer</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Bradley J. Dodson</w:t>
            </w:r>
          </w:p>
        </w:tc>
        <w:tc>
          <w:tcPr>
            <w:tcW w:w="7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02/26/2019</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397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2019-12-24T08:39:24Z</dcterms:created>
  <dcterms:modified xsi:type="dcterms:W3CDTF">2019-12-24T08:39:24Z</dcterms:modified>
</cp:coreProperties>
</file>