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29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298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Ridley Mike</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05/04/2016</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35,560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7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0000FF"/>
              </w:rPr>
              <w:t>35,560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05/04/2016</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jc w:val="right"/>
              <w:spacing w:after="0"/>
              <w:rPr>
                <w:sz w:val="20"/>
                <w:szCs w:val="20"/>
                <w:color w:val="auto"/>
              </w:rPr>
            </w:pPr>
            <w:r>
              <w:rPr>
                <w:rFonts w:ascii="Arial" w:cs="Arial" w:eastAsia="Arial" w:hAnsi="Arial"/>
                <w:sz w:val="17"/>
                <w:szCs w:val="17"/>
                <w:color w:val="0000FF"/>
              </w:rPr>
              <w:t>35,560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1.42</w:t>
            </w:r>
          </w:p>
        </w:tc>
        <w:tc>
          <w:tcPr>
            <w:tcW w:w="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6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59"/>
              <w:spacing w:after="0"/>
              <w:rPr>
                <w:sz w:val="20"/>
                <w:szCs w:val="20"/>
                <w:color w:val="auto"/>
              </w:rPr>
            </w:pPr>
            <w:r>
              <w:rPr>
                <w:rFonts w:ascii="Arial" w:cs="Arial" w:eastAsia="Arial" w:hAnsi="Arial"/>
                <w:sz w:val="13"/>
                <w:szCs w:val="13"/>
                <w:color w:val="0000FF"/>
              </w:rPr>
              <w:t>05/04/2016</w:t>
            </w:r>
          </w:p>
        </w:tc>
        <w:tc>
          <w:tcPr>
            <w:tcW w:w="114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1040" w:type="dxa"/>
            <w:vAlign w:val="bottom"/>
          </w:tcPr>
          <w:p>
            <w:pPr>
              <w:ind w:left="440"/>
              <w:spacing w:after="0"/>
              <w:rPr>
                <w:sz w:val="20"/>
                <w:szCs w:val="20"/>
                <w:color w:val="auto"/>
              </w:rPr>
            </w:pPr>
            <w:r>
              <w:rPr>
                <w:rFonts w:ascii="Arial" w:cs="Arial" w:eastAsia="Arial" w:hAnsi="Arial"/>
                <w:sz w:val="13"/>
                <w:szCs w:val="13"/>
                <w:color w:val="0000FF"/>
              </w:rPr>
              <w:t>35,560</w:t>
            </w:r>
            <w:r>
              <w:rPr>
                <w:rFonts w:ascii="Arial" w:cs="Arial" w:eastAsia="Arial" w:hAnsi="Arial"/>
                <w:sz w:val="22"/>
                <w:szCs w:val="22"/>
                <w:color w:val="008000"/>
                <w:vertAlign w:val="superscript"/>
              </w:rPr>
              <w:t>(1)</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20" w:type="dxa"/>
            <w:vAlign w:val="bottom"/>
          </w:tcPr>
          <w:p>
            <w:pPr>
              <w:jc w:val="right"/>
              <w:ind w:right="274"/>
              <w:spacing w:after="0"/>
              <w:rPr>
                <w:sz w:val="20"/>
                <w:szCs w:val="20"/>
                <w:color w:val="auto"/>
              </w:rPr>
            </w:pPr>
            <w:r>
              <w:rPr>
                <w:rFonts w:ascii="Arial" w:cs="Arial" w:eastAsia="Arial" w:hAnsi="Arial"/>
                <w:sz w:val="11"/>
                <w:szCs w:val="11"/>
                <w:color w:val="008000"/>
              </w:rPr>
              <w:t>(1)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35,560</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71,121</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is the economic equivalent of one Civeo common share and is payable in cash. The phantom shares vest at various times based on the grant date. 35,560 shares vested on May 4, 2016.</w:t>
      </w:r>
    </w:p>
    <w:p>
      <w:pPr>
        <w:spacing w:after="0" w:line="3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Mike Ridley, by Bradley J.</w:t>
      </w:r>
      <w:r>
        <w:rPr>
          <w:sz w:val="20"/>
          <w:szCs w:val="20"/>
          <w:color w:val="auto"/>
        </w:rPr>
        <w:tab/>
      </w:r>
      <w:r>
        <w:rPr>
          <w:rFonts w:ascii="Arial" w:cs="Arial" w:eastAsia="Arial" w:hAnsi="Arial"/>
          <w:sz w:val="23"/>
          <w:szCs w:val="23"/>
          <w:color w:val="0000FF"/>
          <w:vertAlign w:val="subscript"/>
        </w:rPr>
        <w:t>05/05/2016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1310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1250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095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139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2019-12-08T23:54:39Z</dcterms:created>
  <dcterms:modified xsi:type="dcterms:W3CDTF">2019-12-08T23:54:39Z</dcterms:modified>
</cp:coreProperties>
</file>